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Overlap w:val="never"/>
        <w:tblW w:w="0" w:type="auto"/>
        <w:tblInd w:w="102" w:type="dxa"/>
        <w:tblLayout w:type="fixed"/>
        <w:tblCellMar>
          <w:top w:w="15" w:type="dxa"/>
          <w:left w:w="15" w:type="dxa"/>
          <w:bottom w:w="15" w:type="dxa"/>
          <w:right w:w="15" w:type="dxa"/>
        </w:tblCellMar>
        <w:tblLook w:val="04A0" w:firstRow="1" w:lastRow="0" w:firstColumn="1" w:lastColumn="0" w:noHBand="0" w:noVBand="1"/>
      </w:tblPr>
      <w:tblGrid>
        <w:gridCol w:w="1134"/>
        <w:gridCol w:w="6694"/>
        <w:gridCol w:w="1244"/>
      </w:tblGrid>
      <w:tr w:rsidR="00E906B8" w:rsidRPr="00EC1726" w14:paraId="24B9F285" w14:textId="77777777" w:rsidTr="001453E8">
        <w:trPr>
          <w:trHeight w:val="1527"/>
        </w:trPr>
        <w:tc>
          <w:tcPr>
            <w:tcW w:w="1134" w:type="dxa"/>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3D2B40B2" w14:textId="77777777" w:rsidR="00E906B8" w:rsidRPr="00EC1726" w:rsidRDefault="00E906B8" w:rsidP="001453E8">
            <w:pPr>
              <w:spacing w:after="0" w:line="384" w:lineRule="auto"/>
              <w:textAlignment w:val="baseline"/>
              <w:rPr>
                <w:rFonts w:ascii="한컴바탕" w:eastAsia="굴림" w:hAnsi="굴림" w:cs="굴림"/>
                <w:kern w:val="0"/>
                <w:szCs w:val="20"/>
              </w:rPr>
            </w:pPr>
            <w:bookmarkStart w:id="0" w:name="_Hlk493513078"/>
            <w:r w:rsidRPr="00EC1726">
              <w:rPr>
                <w:rFonts w:ascii="한컴바탕" w:eastAsia="굴림" w:hAnsi="굴림" w:cs="굴림"/>
                <w:noProof/>
                <w:kern w:val="0"/>
                <w:szCs w:val="20"/>
              </w:rPr>
              <w:drawing>
                <wp:anchor distT="0" distB="0" distL="114300" distR="114300" simplePos="0" relativeHeight="251659264" behindDoc="0" locked="0" layoutInCell="1" allowOverlap="1" wp14:anchorId="0C99A8DE" wp14:editId="7DF00A3C">
                  <wp:simplePos x="0" y="0"/>
                  <wp:positionH relativeFrom="column">
                    <wp:posOffset>-37465</wp:posOffset>
                  </wp:positionH>
                  <wp:positionV relativeFrom="line">
                    <wp:posOffset>110490</wp:posOffset>
                  </wp:positionV>
                  <wp:extent cx="749935" cy="929640"/>
                  <wp:effectExtent l="0" t="0" r="0" b="3810"/>
                  <wp:wrapSquare wrapText="bothSides"/>
                  <wp:docPr id="2" name="그림 2" descr="텍스트, 클립아트, 테이블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그림 2" descr="텍스트, 클립아트, 테이블이(가) 표시된 사진&#10;&#10;자동 생성된 설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9935" cy="929640"/>
                          </a:xfrm>
                          <a:prstGeom prst="rect">
                            <a:avLst/>
                          </a:prstGeom>
                          <a:noFill/>
                        </pic:spPr>
                      </pic:pic>
                    </a:graphicData>
                  </a:graphic>
                  <wp14:sizeRelH relativeFrom="page">
                    <wp14:pctWidth>0</wp14:pctWidth>
                  </wp14:sizeRelH>
                  <wp14:sizeRelV relativeFrom="page">
                    <wp14:pctHeight>0</wp14:pctHeight>
                  </wp14:sizeRelV>
                </wp:anchor>
              </w:drawing>
            </w:r>
          </w:p>
        </w:tc>
        <w:tc>
          <w:tcPr>
            <w:tcW w:w="6694" w:type="dxa"/>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3F5DAF0D" w14:textId="77777777" w:rsidR="00E906B8" w:rsidRPr="00EC1726" w:rsidRDefault="00E906B8" w:rsidP="009A31ED">
            <w:pPr>
              <w:wordWrap/>
              <w:spacing w:before="120" w:after="200" w:line="295" w:lineRule="auto"/>
              <w:jc w:val="center"/>
              <w:textAlignment w:val="baseline"/>
              <w:rPr>
                <w:rFonts w:ascii="Rockwell Condensed" w:eastAsia="한컴바탕" w:hAnsi="Rockwell Condensed" w:cs="굴림"/>
                <w:w w:val="95"/>
                <w:kern w:val="0"/>
                <w:sz w:val="32"/>
                <w:szCs w:val="32"/>
              </w:rPr>
            </w:pPr>
            <w:r w:rsidRPr="00EC1726">
              <w:rPr>
                <w:rFonts w:ascii="Rockwell Condensed" w:eastAsia="한컴바탕" w:hAnsi="Rockwell Condensed" w:cs="굴림"/>
                <w:w w:val="95"/>
                <w:kern w:val="0"/>
                <w:sz w:val="32"/>
                <w:szCs w:val="32"/>
              </w:rPr>
              <w:t>KOREAN JOURNAL OF ENGLISH LANGUAGE AND LINGUISTICS</w:t>
            </w:r>
          </w:p>
          <w:p w14:paraId="08115D05" w14:textId="77777777" w:rsidR="00E906B8" w:rsidRPr="00EC1726" w:rsidRDefault="00E906B8" w:rsidP="001453E8">
            <w:pPr>
              <w:wordWrap/>
              <w:spacing w:line="295" w:lineRule="auto"/>
              <w:jc w:val="center"/>
              <w:textAlignment w:val="baseline"/>
              <w:rPr>
                <w:rFonts w:ascii="한컴바탕" w:eastAsia="굴림" w:hAnsi="굴림" w:cs="굴림"/>
                <w:kern w:val="0"/>
                <w:szCs w:val="20"/>
              </w:rPr>
            </w:pPr>
            <w:r w:rsidRPr="00EC1726">
              <w:rPr>
                <w:rFonts w:ascii="Times New Roman" w:eastAsia="한컴바탕" w:hAnsi="Times New Roman" w:cs="Times New Roman"/>
                <w:kern w:val="0"/>
                <w:sz w:val="16"/>
                <w:szCs w:val="16"/>
              </w:rPr>
              <w:t>ISSN: 1598-1398 / e-ISSN 2586-7474</w:t>
            </w:r>
          </w:p>
          <w:p w14:paraId="1D2A2D62" w14:textId="77777777" w:rsidR="00E906B8" w:rsidRPr="00EC1726" w:rsidRDefault="00E906B8" w:rsidP="001453E8">
            <w:pPr>
              <w:wordWrap/>
              <w:spacing w:after="120" w:line="295" w:lineRule="auto"/>
              <w:jc w:val="center"/>
              <w:textAlignment w:val="baseline"/>
              <w:rPr>
                <w:rFonts w:ascii="한컴바탕" w:eastAsia="굴림" w:hAnsi="굴림" w:cs="굴림"/>
                <w:kern w:val="0"/>
                <w:szCs w:val="20"/>
              </w:rPr>
            </w:pPr>
            <w:r w:rsidRPr="00EC1726">
              <w:rPr>
                <w:rFonts w:ascii="Times New Roman" w:eastAsia="한컴바탕" w:hAnsi="Times New Roman" w:cs="Times New Roman"/>
                <w:kern w:val="0"/>
                <w:sz w:val="16"/>
                <w:szCs w:val="16"/>
              </w:rPr>
              <w:t>http://journal.kasell.or.kr</w:t>
            </w:r>
          </w:p>
        </w:tc>
        <w:tc>
          <w:tcPr>
            <w:tcW w:w="1244" w:type="dxa"/>
            <w:tcBorders>
              <w:top w:val="single" w:sz="2" w:space="0" w:color="000000"/>
              <w:left w:val="nil"/>
              <w:bottom w:val="single" w:sz="2" w:space="0" w:color="000000"/>
              <w:right w:val="nil"/>
            </w:tcBorders>
            <w:tcMar>
              <w:top w:w="28" w:type="dxa"/>
              <w:left w:w="102" w:type="dxa"/>
              <w:bottom w:w="28" w:type="dxa"/>
              <w:right w:w="102" w:type="dxa"/>
            </w:tcMar>
            <w:vAlign w:val="center"/>
            <w:hideMark/>
          </w:tcPr>
          <w:p w14:paraId="761BD4A7" w14:textId="77777777" w:rsidR="00E906B8" w:rsidRPr="00EC1726" w:rsidRDefault="00E906B8" w:rsidP="001453E8">
            <w:pPr>
              <w:spacing w:after="0" w:line="384" w:lineRule="auto"/>
              <w:textAlignment w:val="baseline"/>
              <w:rPr>
                <w:rFonts w:ascii="한컴바탕" w:eastAsia="굴림" w:hAnsi="굴림" w:cs="굴림"/>
                <w:kern w:val="0"/>
                <w:szCs w:val="20"/>
              </w:rPr>
            </w:pPr>
            <w:r w:rsidRPr="00EC1726">
              <w:rPr>
                <w:rFonts w:ascii="한컴바탕" w:eastAsia="굴림" w:hAnsi="굴림" w:cs="굴림"/>
                <w:noProof/>
                <w:kern w:val="0"/>
                <w:szCs w:val="20"/>
              </w:rPr>
              <w:drawing>
                <wp:anchor distT="0" distB="0" distL="114300" distR="114300" simplePos="0" relativeHeight="251660288" behindDoc="0" locked="0" layoutInCell="1" allowOverlap="1" wp14:anchorId="7CC5ABD6" wp14:editId="465E1D50">
                  <wp:simplePos x="0" y="0"/>
                  <wp:positionH relativeFrom="column">
                    <wp:posOffset>24130</wp:posOffset>
                  </wp:positionH>
                  <wp:positionV relativeFrom="line">
                    <wp:posOffset>-635</wp:posOffset>
                  </wp:positionV>
                  <wp:extent cx="697230" cy="993140"/>
                  <wp:effectExtent l="0" t="0" r="7620" b="0"/>
                  <wp:wrapTopAndBottom/>
                  <wp:docPr id="1" name="그림 1" descr="텍스트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그림 1" descr="텍스트이(가) 표시된 사진&#10;&#10;자동 생성된 설명"/>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97230" cy="993140"/>
                          </a:xfrm>
                          <a:prstGeom prst="rect">
                            <a:avLst/>
                          </a:prstGeom>
                          <a:noFill/>
                        </pic:spPr>
                      </pic:pic>
                    </a:graphicData>
                  </a:graphic>
                  <wp14:sizeRelH relativeFrom="page">
                    <wp14:pctWidth>0</wp14:pctWidth>
                  </wp14:sizeRelH>
                  <wp14:sizeRelV relativeFrom="page">
                    <wp14:pctHeight>0</wp14:pctHeight>
                  </wp14:sizeRelV>
                </wp:anchor>
              </w:drawing>
            </w:r>
          </w:p>
        </w:tc>
      </w:tr>
    </w:tbl>
    <w:p w14:paraId="0A7B50CB" w14:textId="77777777" w:rsidR="00E906B8" w:rsidRPr="00E906B8" w:rsidRDefault="00E906B8" w:rsidP="00E906B8">
      <w:pPr>
        <w:wordWrap/>
        <w:spacing w:after="0" w:line="295" w:lineRule="auto"/>
        <w:jc w:val="center"/>
        <w:rPr>
          <w:rFonts w:ascii="Times New Roman" w:hAnsi="Times New Roman" w:cs="Times New Roman"/>
          <w:b/>
          <w:szCs w:val="20"/>
        </w:rPr>
      </w:pPr>
    </w:p>
    <w:tbl>
      <w:tblPr>
        <w:tblOverlap w:val="never"/>
        <w:tblW w:w="9174" w:type="dxa"/>
        <w:tblCellMar>
          <w:top w:w="15" w:type="dxa"/>
          <w:left w:w="15" w:type="dxa"/>
          <w:bottom w:w="15" w:type="dxa"/>
          <w:right w:w="15" w:type="dxa"/>
        </w:tblCellMar>
        <w:tblLook w:val="04A0" w:firstRow="1" w:lastRow="0" w:firstColumn="1" w:lastColumn="0" w:noHBand="0" w:noVBand="1"/>
      </w:tblPr>
      <w:tblGrid>
        <w:gridCol w:w="2694"/>
        <w:gridCol w:w="6480"/>
      </w:tblGrid>
      <w:tr w:rsidR="00E906B8" w:rsidRPr="00EC1726" w14:paraId="61D4381C" w14:textId="77777777" w:rsidTr="001453E8">
        <w:trPr>
          <w:trHeight w:val="951"/>
        </w:trPr>
        <w:tc>
          <w:tcPr>
            <w:tcW w:w="9174" w:type="dxa"/>
            <w:gridSpan w:val="2"/>
            <w:tcBorders>
              <w:top w:val="nil"/>
              <w:left w:val="nil"/>
              <w:bottom w:val="nil"/>
              <w:right w:val="nil"/>
            </w:tcBorders>
            <w:tcMar>
              <w:top w:w="28" w:type="dxa"/>
              <w:left w:w="102" w:type="dxa"/>
              <w:bottom w:w="28" w:type="dxa"/>
              <w:right w:w="102" w:type="dxa"/>
            </w:tcMar>
            <w:vAlign w:val="center"/>
            <w:hideMark/>
          </w:tcPr>
          <w:p w14:paraId="7DCB9C87" w14:textId="22814C2B" w:rsidR="00E906B8" w:rsidRPr="00325187" w:rsidRDefault="00E906B8" w:rsidP="001453E8">
            <w:pPr>
              <w:wordWrap/>
              <w:spacing w:after="0" w:line="312" w:lineRule="auto"/>
              <w:jc w:val="left"/>
              <w:textAlignment w:val="baseline"/>
              <w:rPr>
                <w:rFonts w:ascii="한컴바탕" w:eastAsia="한컴바탕" w:hAnsi="한컴바탕" w:cs="한컴바탕"/>
                <w:kern w:val="0"/>
                <w:szCs w:val="20"/>
              </w:rPr>
            </w:pPr>
            <w:r w:rsidRPr="00E906B8">
              <w:rPr>
                <w:rFonts w:ascii="Times New Roman" w:hAnsi="Times New Roman" w:cs="Times New Roman"/>
                <w:b/>
                <w:sz w:val="28"/>
                <w:szCs w:val="28"/>
              </w:rPr>
              <w:t>Automaticity in Writing: Investigating Positive Effects of Applying Formulaic Language in the L2 Writing Process</w:t>
            </w:r>
            <w:r w:rsidRPr="0014743E">
              <w:rPr>
                <w:rFonts w:ascii="Times New Roman" w:hAnsi="Times New Roman" w:cs="Times New Roman"/>
                <w:b/>
                <w:szCs w:val="20"/>
                <w:vertAlign w:val="superscript"/>
              </w:rPr>
              <w:t>*</w:t>
            </w:r>
          </w:p>
          <w:p w14:paraId="0740F3C3" w14:textId="77777777" w:rsidR="00E906B8" w:rsidRPr="00325187" w:rsidRDefault="00E906B8" w:rsidP="001453E8">
            <w:pPr>
              <w:spacing w:after="0" w:line="384" w:lineRule="auto"/>
              <w:textAlignment w:val="baseline"/>
              <w:rPr>
                <w:rFonts w:ascii="한컴바탕" w:eastAsia="한컴바탕" w:hAnsi="한컴바탕" w:cs="한컴바탕"/>
                <w:kern w:val="0"/>
                <w:sz w:val="28"/>
                <w:szCs w:val="28"/>
              </w:rPr>
            </w:pPr>
          </w:p>
        </w:tc>
      </w:tr>
      <w:tr w:rsidR="00E906B8" w:rsidRPr="00EC1726" w14:paraId="3F5D1D79" w14:textId="77777777" w:rsidTr="001453E8">
        <w:trPr>
          <w:trHeight w:val="228"/>
        </w:trPr>
        <w:tc>
          <w:tcPr>
            <w:tcW w:w="9174" w:type="dxa"/>
            <w:gridSpan w:val="2"/>
            <w:tcBorders>
              <w:top w:val="nil"/>
              <w:left w:val="nil"/>
              <w:bottom w:val="nil"/>
              <w:right w:val="nil"/>
            </w:tcBorders>
            <w:tcMar>
              <w:top w:w="28" w:type="dxa"/>
              <w:left w:w="102" w:type="dxa"/>
              <w:bottom w:w="28" w:type="dxa"/>
              <w:right w:w="102" w:type="dxa"/>
            </w:tcMar>
            <w:vAlign w:val="center"/>
            <w:hideMark/>
          </w:tcPr>
          <w:p w14:paraId="257973D3" w14:textId="77777777" w:rsidR="00E906B8" w:rsidRPr="00325187" w:rsidRDefault="00E906B8" w:rsidP="001453E8">
            <w:pPr>
              <w:spacing w:after="0" w:line="384" w:lineRule="auto"/>
              <w:textAlignment w:val="baseline"/>
              <w:rPr>
                <w:rFonts w:ascii="한컴바탕" w:eastAsia="한컴바탕" w:hAnsi="한컴바탕" w:cs="한컴바탕"/>
                <w:kern w:val="0"/>
                <w:szCs w:val="20"/>
              </w:rPr>
            </w:pPr>
          </w:p>
        </w:tc>
      </w:tr>
      <w:tr w:rsidR="00E906B8" w:rsidRPr="00EC1726" w14:paraId="320DA272" w14:textId="77777777" w:rsidTr="001453E8">
        <w:trPr>
          <w:trHeight w:val="228"/>
        </w:trPr>
        <w:tc>
          <w:tcPr>
            <w:tcW w:w="9174" w:type="dxa"/>
            <w:gridSpan w:val="2"/>
            <w:tcBorders>
              <w:top w:val="nil"/>
              <w:left w:val="nil"/>
              <w:bottom w:val="nil"/>
              <w:right w:val="nil"/>
            </w:tcBorders>
            <w:tcMar>
              <w:top w:w="28" w:type="dxa"/>
              <w:left w:w="102" w:type="dxa"/>
              <w:bottom w:w="28" w:type="dxa"/>
              <w:right w:w="102" w:type="dxa"/>
            </w:tcMar>
            <w:vAlign w:val="center"/>
            <w:hideMark/>
          </w:tcPr>
          <w:p w14:paraId="72409128" w14:textId="4AF1EA9C" w:rsidR="00E906B8" w:rsidRPr="00E906B8" w:rsidRDefault="00E906B8" w:rsidP="00E906B8">
            <w:pPr>
              <w:wordWrap/>
              <w:spacing w:after="0" w:line="295" w:lineRule="auto"/>
              <w:jc w:val="left"/>
              <w:textAlignment w:val="baseline"/>
              <w:rPr>
                <w:rFonts w:ascii="Times New Roman" w:eastAsia="굴림" w:hAnsi="Times New Roman" w:cs="Times New Roman"/>
                <w:color w:val="000000"/>
                <w:kern w:val="0"/>
                <w:szCs w:val="20"/>
              </w:rPr>
            </w:pPr>
            <w:proofErr w:type="spellStart"/>
            <w:r w:rsidRPr="00E906B8">
              <w:rPr>
                <w:rFonts w:ascii="Times New Roman" w:eastAsia="한컴바탕" w:hAnsi="Times New Roman" w:cs="Times New Roman"/>
                <w:b/>
                <w:bCs/>
                <w:color w:val="000000"/>
                <w:kern w:val="0"/>
                <w:szCs w:val="20"/>
              </w:rPr>
              <w:t>Hyun</w:t>
            </w:r>
            <w:r w:rsidR="006E30D4">
              <w:rPr>
                <w:rFonts w:ascii="Times New Roman" w:eastAsia="한컴바탕" w:hAnsi="Times New Roman" w:cs="Times New Roman" w:hint="eastAsia"/>
                <w:b/>
                <w:bCs/>
                <w:color w:val="000000"/>
                <w:kern w:val="0"/>
                <w:szCs w:val="20"/>
              </w:rPr>
              <w:t>x</w:t>
            </w:r>
            <w:r w:rsidR="006E30D4">
              <w:rPr>
                <w:rFonts w:ascii="Times New Roman" w:eastAsia="한컴바탕" w:hAnsi="Times New Roman" w:cs="Times New Roman"/>
                <w:b/>
                <w:bCs/>
                <w:color w:val="000000"/>
                <w:kern w:val="0"/>
                <w:szCs w:val="20"/>
              </w:rPr>
              <w:t>xx</w:t>
            </w:r>
            <w:proofErr w:type="spellEnd"/>
            <w:r w:rsidRPr="00E906B8">
              <w:rPr>
                <w:rFonts w:ascii="Times New Roman" w:eastAsia="한컴바탕" w:hAnsi="Times New Roman" w:cs="Times New Roman"/>
                <w:b/>
                <w:bCs/>
                <w:color w:val="000000"/>
                <w:kern w:val="0"/>
                <w:szCs w:val="20"/>
              </w:rPr>
              <w:t xml:space="preserve"> </w:t>
            </w:r>
            <w:proofErr w:type="spellStart"/>
            <w:r w:rsidRPr="00E906B8">
              <w:rPr>
                <w:rFonts w:ascii="Times New Roman" w:eastAsia="한컴바탕" w:hAnsi="Times New Roman" w:cs="Times New Roman"/>
                <w:b/>
                <w:bCs/>
                <w:color w:val="000000"/>
                <w:kern w:val="0"/>
                <w:szCs w:val="20"/>
              </w:rPr>
              <w:t>Y</w:t>
            </w:r>
            <w:r w:rsidR="006E30D4">
              <w:rPr>
                <w:rFonts w:ascii="Times New Roman" w:eastAsia="한컴바탕" w:hAnsi="Times New Roman" w:cs="Times New Roman"/>
                <w:b/>
                <w:bCs/>
                <w:color w:val="000000"/>
                <w:kern w:val="0"/>
                <w:szCs w:val="20"/>
              </w:rPr>
              <w:t>xxx</w:t>
            </w:r>
            <w:proofErr w:type="spellEnd"/>
            <w:r>
              <w:rPr>
                <w:rFonts w:ascii="한컴바탕" w:eastAsia="한컴바탕" w:hAnsi="한컴바탕" w:cs="한컴바탕" w:hint="eastAsia"/>
                <w:b/>
                <w:bCs/>
                <w:kern w:val="0"/>
                <w:szCs w:val="20"/>
              </w:rPr>
              <w:t xml:space="preserve"> </w:t>
            </w:r>
            <w:r w:rsidRPr="00E906B8">
              <w:rPr>
                <w:rFonts w:ascii="Times New Roman" w:eastAsia="한컴바탕" w:hAnsi="Times New Roman" w:cs="Times New Roman"/>
                <w:color w:val="000000"/>
                <w:kern w:val="0"/>
                <w:szCs w:val="20"/>
              </w:rPr>
              <w:t>(</w:t>
            </w:r>
            <w:r w:rsidR="006E30D4">
              <w:rPr>
                <w:rFonts w:ascii="Times New Roman" w:eastAsia="한컴바탕" w:hAnsi="Times New Roman" w:cs="Times New Roman"/>
                <w:color w:val="000000"/>
                <w:kern w:val="0"/>
                <w:szCs w:val="20"/>
              </w:rPr>
              <w:t>XXXX University</w:t>
            </w:r>
            <w:r w:rsidRPr="00E906B8">
              <w:rPr>
                <w:rFonts w:ascii="Times New Roman" w:eastAsia="한컴바탕" w:hAnsi="Times New Roman" w:cs="Times New Roman"/>
                <w:color w:val="000000"/>
                <w:kern w:val="0"/>
                <w:szCs w:val="20"/>
              </w:rPr>
              <w:t>)</w:t>
            </w:r>
          </w:p>
        </w:tc>
      </w:tr>
      <w:tr w:rsidR="00E906B8" w:rsidRPr="00EC1726" w14:paraId="1D85C4EA" w14:textId="77777777" w:rsidTr="001453E8">
        <w:trPr>
          <w:trHeight w:val="228"/>
        </w:trPr>
        <w:tc>
          <w:tcPr>
            <w:tcW w:w="9174" w:type="dxa"/>
            <w:gridSpan w:val="2"/>
            <w:tcBorders>
              <w:top w:val="nil"/>
              <w:left w:val="nil"/>
              <w:bottom w:val="nil"/>
              <w:right w:val="nil"/>
            </w:tcBorders>
            <w:tcMar>
              <w:top w:w="28" w:type="dxa"/>
              <w:left w:w="102" w:type="dxa"/>
              <w:bottom w:w="28" w:type="dxa"/>
              <w:right w:w="102" w:type="dxa"/>
            </w:tcMar>
            <w:vAlign w:val="center"/>
            <w:hideMark/>
          </w:tcPr>
          <w:p w14:paraId="501DAD14" w14:textId="77777777" w:rsidR="00E906B8" w:rsidRPr="00EC1726" w:rsidRDefault="00E906B8" w:rsidP="001453E8">
            <w:pPr>
              <w:spacing w:after="0" w:line="312" w:lineRule="auto"/>
              <w:textAlignment w:val="baseline"/>
              <w:rPr>
                <w:rFonts w:ascii="한컴바탕" w:eastAsia="굴림" w:hAnsi="굴림" w:cs="굴림"/>
                <w:kern w:val="0"/>
                <w:szCs w:val="20"/>
              </w:rPr>
            </w:pPr>
          </w:p>
        </w:tc>
      </w:tr>
      <w:tr w:rsidR="00E906B8" w:rsidRPr="00EC1726" w14:paraId="407A25A1" w14:textId="77777777" w:rsidTr="001453E8">
        <w:trPr>
          <w:trHeight w:val="228"/>
        </w:trPr>
        <w:tc>
          <w:tcPr>
            <w:tcW w:w="9174" w:type="dxa"/>
            <w:gridSpan w:val="2"/>
            <w:tcBorders>
              <w:top w:val="nil"/>
              <w:left w:val="nil"/>
              <w:bottom w:val="nil"/>
              <w:right w:val="nil"/>
            </w:tcBorders>
            <w:tcMar>
              <w:top w:w="28" w:type="dxa"/>
              <w:left w:w="102" w:type="dxa"/>
              <w:bottom w:w="28" w:type="dxa"/>
              <w:right w:w="102" w:type="dxa"/>
            </w:tcMar>
            <w:vAlign w:val="center"/>
            <w:hideMark/>
          </w:tcPr>
          <w:p w14:paraId="2FE00705" w14:textId="77777777" w:rsidR="00E906B8" w:rsidRPr="00EC1726" w:rsidRDefault="00E906B8" w:rsidP="001453E8">
            <w:pPr>
              <w:spacing w:after="0" w:line="384" w:lineRule="auto"/>
              <w:textAlignment w:val="baseline"/>
              <w:rPr>
                <w:rFonts w:ascii="한컴바탕" w:eastAsia="굴림" w:hAnsi="굴림" w:cs="굴림"/>
                <w:kern w:val="0"/>
                <w:szCs w:val="20"/>
              </w:rPr>
            </w:pPr>
          </w:p>
        </w:tc>
      </w:tr>
      <w:tr w:rsidR="00E906B8" w:rsidRPr="00EC1726" w14:paraId="5DB6BD5B" w14:textId="77777777" w:rsidTr="00E6266D">
        <w:trPr>
          <w:trHeight w:val="32"/>
        </w:trPr>
        <w:tc>
          <w:tcPr>
            <w:tcW w:w="9174" w:type="dxa"/>
            <w:gridSpan w:val="2"/>
            <w:tcBorders>
              <w:top w:val="nil"/>
              <w:left w:val="nil"/>
              <w:bottom w:val="nil"/>
              <w:right w:val="nil"/>
            </w:tcBorders>
            <w:tcMar>
              <w:top w:w="28" w:type="dxa"/>
              <w:left w:w="102" w:type="dxa"/>
              <w:bottom w:w="28" w:type="dxa"/>
              <w:right w:w="102" w:type="dxa"/>
            </w:tcMar>
            <w:vAlign w:val="center"/>
            <w:hideMark/>
          </w:tcPr>
          <w:p w14:paraId="29027106" w14:textId="77777777" w:rsidR="00E906B8" w:rsidRPr="00EC1726" w:rsidRDefault="00E906B8" w:rsidP="001453E8">
            <w:pPr>
              <w:spacing w:after="0" w:line="384" w:lineRule="auto"/>
              <w:textAlignment w:val="baseline"/>
              <w:rPr>
                <w:rFonts w:ascii="한컴바탕" w:eastAsia="굴림" w:hAnsi="굴림" w:cs="굴림"/>
                <w:kern w:val="0"/>
                <w:szCs w:val="20"/>
              </w:rPr>
            </w:pPr>
          </w:p>
        </w:tc>
      </w:tr>
      <w:tr w:rsidR="00E6266D" w:rsidRPr="00EC1726" w14:paraId="2D7F804D" w14:textId="77777777" w:rsidTr="00385112">
        <w:trPr>
          <w:trHeight w:val="5281"/>
        </w:trPr>
        <w:tc>
          <w:tcPr>
            <w:tcW w:w="2694" w:type="dxa"/>
            <w:vMerge w:val="restart"/>
            <w:tcBorders>
              <w:top w:val="nil"/>
              <w:left w:val="nil"/>
              <w:bottom w:val="nil"/>
              <w:right w:val="single" w:sz="2" w:space="0" w:color="000000"/>
            </w:tcBorders>
            <w:tcMar>
              <w:top w:w="28" w:type="dxa"/>
              <w:left w:w="102" w:type="dxa"/>
              <w:bottom w:w="28" w:type="dxa"/>
              <w:right w:w="102" w:type="dxa"/>
            </w:tcMar>
            <w:vAlign w:val="center"/>
            <w:hideMark/>
          </w:tcPr>
          <w:p w14:paraId="468B4584" w14:textId="77777777" w:rsidR="00E6266D" w:rsidRPr="00EC1726" w:rsidRDefault="00E6266D" w:rsidP="001453E8">
            <w:pPr>
              <w:wordWrap/>
              <w:spacing w:after="0" w:line="264" w:lineRule="auto"/>
              <w:textAlignment w:val="baseline"/>
              <w:rPr>
                <w:rFonts w:ascii="한컴바탕" w:eastAsia="굴림" w:hAnsi="굴림" w:cs="굴림"/>
                <w:kern w:val="0"/>
                <w:sz w:val="18"/>
                <w:szCs w:val="18"/>
              </w:rPr>
            </w:pPr>
            <w:r w:rsidRPr="00EC1726">
              <w:rPr>
                <w:rFonts w:ascii="한컴바탕" w:eastAsia="굴림" w:hAnsi="굴림" w:cs="굴림"/>
                <w:noProof/>
                <w:kern w:val="0"/>
                <w:sz w:val="18"/>
                <w:szCs w:val="18"/>
              </w:rPr>
              <w:drawing>
                <wp:inline distT="0" distB="0" distL="0" distR="0" wp14:anchorId="42E8BEBB" wp14:editId="75E9E146">
                  <wp:extent cx="666115" cy="234315"/>
                  <wp:effectExtent l="0" t="0" r="635" b="0"/>
                  <wp:docPr id="3" name="그림 3" descr="텍스트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그림 3" descr="텍스트이(가) 표시된 사진&#10;&#10;자동 생성된 설명"/>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6115" cy="234315"/>
                          </a:xfrm>
                          <a:prstGeom prst="rect">
                            <a:avLst/>
                          </a:prstGeom>
                          <a:noFill/>
                          <a:ln>
                            <a:noFill/>
                          </a:ln>
                        </pic:spPr>
                      </pic:pic>
                    </a:graphicData>
                  </a:graphic>
                </wp:inline>
              </w:drawing>
            </w:r>
          </w:p>
          <w:p w14:paraId="67F6C3A6" w14:textId="10FDA258" w:rsidR="00E6266D" w:rsidRDefault="00E6266D" w:rsidP="001453E8">
            <w:pPr>
              <w:wordWrap/>
              <w:spacing w:after="0" w:line="264" w:lineRule="auto"/>
              <w:jc w:val="left"/>
              <w:textAlignment w:val="baseline"/>
              <w:rPr>
                <w:rFonts w:ascii="Times New Roman" w:eastAsia="바탕" w:hAnsi="Times New Roman" w:cs="Times New Roman"/>
                <w:kern w:val="0"/>
                <w:sz w:val="16"/>
                <w:szCs w:val="16"/>
              </w:rPr>
            </w:pPr>
            <w:r w:rsidRPr="00EC1726">
              <w:rPr>
                <w:rFonts w:ascii="Times New Roman" w:eastAsia="바탕" w:hAnsi="Times New Roman" w:cs="Times New Roman"/>
                <w:kern w:val="0"/>
                <w:sz w:val="16"/>
                <w:szCs w:val="16"/>
              </w:rPr>
              <w:t>This is an open-access article distributed under the terms of the Creative Commons License, which permits unrestricted non-commercial use, distribution, and reproduction in any medium, provided the original work is properly cited.</w:t>
            </w:r>
          </w:p>
          <w:p w14:paraId="6D49B49A" w14:textId="3FA25F59" w:rsidR="00E6266D" w:rsidRDefault="00E6266D" w:rsidP="001453E8">
            <w:pPr>
              <w:wordWrap/>
              <w:spacing w:after="0" w:line="264" w:lineRule="auto"/>
              <w:jc w:val="left"/>
              <w:textAlignment w:val="baseline"/>
              <w:rPr>
                <w:rFonts w:ascii="Times New Roman" w:eastAsia="바탕" w:hAnsi="Times New Roman" w:cs="Times New Roman"/>
                <w:kern w:val="0"/>
                <w:sz w:val="16"/>
                <w:szCs w:val="16"/>
              </w:rPr>
            </w:pPr>
          </w:p>
          <w:p w14:paraId="5330A648" w14:textId="77777777" w:rsidR="00E6266D" w:rsidRDefault="00E6266D" w:rsidP="001453E8">
            <w:pPr>
              <w:wordWrap/>
              <w:spacing w:after="0" w:line="264" w:lineRule="auto"/>
              <w:jc w:val="left"/>
              <w:textAlignment w:val="baseline"/>
              <w:rPr>
                <w:rFonts w:ascii="Times New Roman" w:eastAsia="바탕" w:hAnsi="Times New Roman" w:cs="Times New Roman"/>
                <w:kern w:val="0"/>
                <w:sz w:val="16"/>
                <w:szCs w:val="16"/>
              </w:rPr>
            </w:pPr>
          </w:p>
          <w:p w14:paraId="765311D5" w14:textId="070FC166" w:rsidR="00E6266D" w:rsidRPr="00EC1726" w:rsidRDefault="00E6266D" w:rsidP="00E6266D">
            <w:pPr>
              <w:wordWrap/>
              <w:spacing w:after="0" w:line="264" w:lineRule="auto"/>
              <w:textAlignment w:val="baseline"/>
              <w:rPr>
                <w:rFonts w:ascii="한컴바탕" w:eastAsia="굴림" w:hAnsi="굴림" w:cs="굴림"/>
                <w:kern w:val="0"/>
                <w:sz w:val="18"/>
                <w:szCs w:val="18"/>
              </w:rPr>
            </w:pPr>
            <w:r w:rsidRPr="00EC1726">
              <w:rPr>
                <w:rFonts w:ascii="Times New Roman" w:eastAsia="바탕" w:hAnsi="Times New Roman" w:cs="Times New Roman"/>
                <w:kern w:val="0"/>
                <w:sz w:val="18"/>
                <w:szCs w:val="18"/>
              </w:rPr>
              <w:t xml:space="preserve">Received: </w:t>
            </w:r>
            <w:r w:rsidR="00033016">
              <w:rPr>
                <w:rFonts w:ascii="Times New Roman" w:eastAsia="바탕" w:hAnsi="Times New Roman" w:cs="Times New Roman"/>
                <w:kern w:val="0"/>
                <w:sz w:val="18"/>
                <w:szCs w:val="18"/>
              </w:rPr>
              <w:t>October</w:t>
            </w:r>
            <w:r w:rsidRPr="00EC1726">
              <w:rPr>
                <w:rFonts w:ascii="Times New Roman" w:eastAsia="바탕" w:hAnsi="Times New Roman" w:cs="Times New Roman"/>
                <w:kern w:val="0"/>
                <w:sz w:val="18"/>
                <w:szCs w:val="18"/>
              </w:rPr>
              <w:t xml:space="preserve"> 2</w:t>
            </w:r>
            <w:r w:rsidR="00033016">
              <w:rPr>
                <w:rFonts w:ascii="Times New Roman" w:eastAsia="바탕" w:hAnsi="Times New Roman" w:cs="Times New Roman"/>
                <w:kern w:val="0"/>
                <w:sz w:val="18"/>
                <w:szCs w:val="18"/>
              </w:rPr>
              <w:t>5</w:t>
            </w:r>
            <w:r w:rsidRPr="00EC1726">
              <w:rPr>
                <w:rFonts w:ascii="Times New Roman" w:eastAsia="바탕" w:hAnsi="Times New Roman" w:cs="Times New Roman"/>
                <w:kern w:val="0"/>
                <w:sz w:val="18"/>
                <w:szCs w:val="18"/>
              </w:rPr>
              <w:t>, 202</w:t>
            </w:r>
            <w:r>
              <w:rPr>
                <w:rFonts w:ascii="Times New Roman" w:eastAsia="바탕" w:hAnsi="Times New Roman" w:cs="Times New Roman"/>
                <w:kern w:val="0"/>
                <w:sz w:val="18"/>
                <w:szCs w:val="18"/>
              </w:rPr>
              <w:t>2</w:t>
            </w:r>
          </w:p>
          <w:p w14:paraId="6BDFFF54" w14:textId="48A33BAA" w:rsidR="00E6266D" w:rsidRPr="00EC1726" w:rsidRDefault="00E6266D" w:rsidP="00E6266D">
            <w:pPr>
              <w:wordWrap/>
              <w:spacing w:after="0" w:line="264" w:lineRule="auto"/>
              <w:textAlignment w:val="baseline"/>
              <w:rPr>
                <w:rFonts w:ascii="한컴바탕" w:eastAsia="굴림" w:hAnsi="굴림" w:cs="굴림"/>
                <w:kern w:val="0"/>
                <w:sz w:val="18"/>
                <w:szCs w:val="18"/>
              </w:rPr>
            </w:pPr>
            <w:r w:rsidRPr="00EC1726">
              <w:rPr>
                <w:rFonts w:ascii="Times New Roman" w:eastAsia="바탕" w:hAnsi="Times New Roman" w:cs="Times New Roman"/>
                <w:kern w:val="0"/>
                <w:sz w:val="18"/>
                <w:szCs w:val="18"/>
              </w:rPr>
              <w:t xml:space="preserve">Revised: </w:t>
            </w:r>
            <w:r w:rsidR="00033016">
              <w:rPr>
                <w:rFonts w:ascii="Times New Roman" w:eastAsia="바탕" w:hAnsi="Times New Roman" w:cs="Times New Roman"/>
                <w:kern w:val="0"/>
                <w:sz w:val="18"/>
                <w:szCs w:val="18"/>
              </w:rPr>
              <w:t>December</w:t>
            </w:r>
            <w:r w:rsidRPr="00EC1726">
              <w:rPr>
                <w:rFonts w:ascii="Times New Roman" w:eastAsia="바탕" w:hAnsi="Times New Roman" w:cs="Times New Roman"/>
                <w:kern w:val="0"/>
                <w:sz w:val="18"/>
                <w:szCs w:val="18"/>
              </w:rPr>
              <w:t xml:space="preserve"> </w:t>
            </w:r>
            <w:r>
              <w:rPr>
                <w:rFonts w:ascii="Times New Roman" w:eastAsia="바탕" w:hAnsi="Times New Roman" w:cs="Times New Roman"/>
                <w:kern w:val="0"/>
                <w:sz w:val="18"/>
                <w:szCs w:val="18"/>
              </w:rPr>
              <w:t>0</w:t>
            </w:r>
            <w:r w:rsidR="00033016">
              <w:rPr>
                <w:rFonts w:ascii="Times New Roman" w:eastAsia="바탕" w:hAnsi="Times New Roman" w:cs="Times New Roman"/>
                <w:kern w:val="0"/>
                <w:sz w:val="18"/>
                <w:szCs w:val="18"/>
              </w:rPr>
              <w:t>3</w:t>
            </w:r>
            <w:r w:rsidRPr="00EC1726">
              <w:rPr>
                <w:rFonts w:ascii="Times New Roman" w:eastAsia="바탕" w:hAnsi="Times New Roman" w:cs="Times New Roman"/>
                <w:kern w:val="0"/>
                <w:sz w:val="18"/>
                <w:szCs w:val="18"/>
              </w:rPr>
              <w:t>, 202</w:t>
            </w:r>
            <w:r>
              <w:rPr>
                <w:rFonts w:ascii="Times New Roman" w:eastAsia="바탕" w:hAnsi="Times New Roman" w:cs="Times New Roman"/>
                <w:kern w:val="0"/>
                <w:sz w:val="18"/>
                <w:szCs w:val="18"/>
              </w:rPr>
              <w:t>2</w:t>
            </w:r>
          </w:p>
          <w:p w14:paraId="0B532989" w14:textId="51B7510C" w:rsidR="00E6266D" w:rsidRDefault="00E6266D" w:rsidP="00E6266D">
            <w:pPr>
              <w:wordWrap/>
              <w:spacing w:after="0" w:line="264" w:lineRule="auto"/>
              <w:textAlignment w:val="baseline"/>
              <w:rPr>
                <w:rFonts w:ascii="Times New Roman" w:eastAsia="바탕" w:hAnsi="Times New Roman" w:cs="Times New Roman"/>
                <w:kern w:val="0"/>
                <w:sz w:val="18"/>
                <w:szCs w:val="18"/>
              </w:rPr>
            </w:pPr>
            <w:r w:rsidRPr="00EC1726">
              <w:rPr>
                <w:rFonts w:ascii="Times New Roman" w:eastAsia="바탕" w:hAnsi="Times New Roman" w:cs="Times New Roman"/>
                <w:kern w:val="0"/>
                <w:sz w:val="18"/>
                <w:szCs w:val="18"/>
              </w:rPr>
              <w:t xml:space="preserve">Accepted: </w:t>
            </w:r>
            <w:r w:rsidR="00033016">
              <w:rPr>
                <w:rFonts w:ascii="Times New Roman" w:eastAsia="바탕" w:hAnsi="Times New Roman" w:cs="Times New Roman"/>
                <w:kern w:val="0"/>
                <w:sz w:val="18"/>
                <w:szCs w:val="18"/>
              </w:rPr>
              <w:t>Decem</w:t>
            </w:r>
            <w:r>
              <w:rPr>
                <w:rFonts w:ascii="Times New Roman" w:eastAsia="바탕" w:hAnsi="Times New Roman" w:cs="Times New Roman"/>
                <w:kern w:val="0"/>
                <w:sz w:val="18"/>
                <w:szCs w:val="18"/>
              </w:rPr>
              <w:t>ber</w:t>
            </w:r>
            <w:r w:rsidRPr="00EC1726">
              <w:rPr>
                <w:rFonts w:ascii="Times New Roman" w:eastAsia="바탕" w:hAnsi="Times New Roman" w:cs="Times New Roman"/>
                <w:kern w:val="0"/>
                <w:sz w:val="18"/>
                <w:szCs w:val="18"/>
              </w:rPr>
              <w:t xml:space="preserve"> 30, 202</w:t>
            </w:r>
            <w:r>
              <w:rPr>
                <w:rFonts w:ascii="Times New Roman" w:eastAsia="바탕" w:hAnsi="Times New Roman" w:cs="Times New Roman"/>
                <w:kern w:val="0"/>
                <w:sz w:val="18"/>
                <w:szCs w:val="18"/>
              </w:rPr>
              <w:t>2</w:t>
            </w:r>
          </w:p>
          <w:p w14:paraId="106D3587" w14:textId="33A4EE1D" w:rsidR="00E6266D" w:rsidRDefault="00E6266D" w:rsidP="00E6266D">
            <w:pPr>
              <w:wordWrap/>
              <w:spacing w:after="0" w:line="264" w:lineRule="auto"/>
              <w:jc w:val="left"/>
              <w:textAlignment w:val="baseline"/>
              <w:rPr>
                <w:rFonts w:ascii="Times New Roman" w:eastAsia="바탕" w:hAnsi="Times New Roman" w:cs="Times New Roman"/>
                <w:kern w:val="0"/>
                <w:sz w:val="16"/>
                <w:szCs w:val="16"/>
              </w:rPr>
            </w:pPr>
          </w:p>
          <w:p w14:paraId="594F9B30" w14:textId="77777777" w:rsidR="00E6266D" w:rsidRDefault="00E6266D" w:rsidP="00E6266D">
            <w:pPr>
              <w:wordWrap/>
              <w:spacing w:after="0" w:line="264" w:lineRule="auto"/>
              <w:jc w:val="left"/>
              <w:textAlignment w:val="baseline"/>
              <w:rPr>
                <w:rFonts w:ascii="Times New Roman" w:eastAsia="바탕" w:hAnsi="Times New Roman" w:cs="Times New Roman"/>
                <w:kern w:val="0"/>
                <w:sz w:val="16"/>
                <w:szCs w:val="16"/>
              </w:rPr>
            </w:pPr>
          </w:p>
          <w:p w14:paraId="48AB3DD4" w14:textId="09461559" w:rsidR="00E6266D" w:rsidRPr="00E6266D" w:rsidRDefault="006E30D4" w:rsidP="00E6266D">
            <w:pPr>
              <w:wordWrap/>
              <w:spacing w:after="0" w:line="264" w:lineRule="auto"/>
              <w:jc w:val="left"/>
              <w:textAlignment w:val="baseline"/>
              <w:rPr>
                <w:rFonts w:ascii="Times New Roman" w:eastAsia="굴림" w:hAnsi="Times New Roman" w:cs="Times New Roman"/>
                <w:color w:val="000000"/>
                <w:kern w:val="0"/>
                <w:sz w:val="18"/>
                <w:szCs w:val="18"/>
              </w:rPr>
            </w:pPr>
            <w:proofErr w:type="spellStart"/>
            <w:r>
              <w:rPr>
                <w:rFonts w:ascii="Times New Roman" w:eastAsia="한컴바탕" w:hAnsi="Times New Roman" w:cs="Times New Roman"/>
                <w:color w:val="000000"/>
                <w:kern w:val="0"/>
                <w:sz w:val="18"/>
                <w:szCs w:val="18"/>
              </w:rPr>
              <w:t>Oooo</w:t>
            </w:r>
            <w:proofErr w:type="spellEnd"/>
            <w:r>
              <w:rPr>
                <w:rFonts w:ascii="Times New Roman" w:eastAsia="한컴바탕" w:hAnsi="Times New Roman" w:cs="Times New Roman"/>
                <w:color w:val="000000"/>
                <w:kern w:val="0"/>
                <w:sz w:val="18"/>
                <w:szCs w:val="18"/>
              </w:rPr>
              <w:t xml:space="preserve"> </w:t>
            </w:r>
            <w:proofErr w:type="spellStart"/>
            <w:r>
              <w:rPr>
                <w:rFonts w:ascii="Times New Roman" w:eastAsia="한컴바탕" w:hAnsi="Times New Roman" w:cs="Times New Roman"/>
                <w:color w:val="000000"/>
                <w:kern w:val="0"/>
                <w:sz w:val="18"/>
                <w:szCs w:val="18"/>
              </w:rPr>
              <w:t>Oooo</w:t>
            </w:r>
            <w:proofErr w:type="spellEnd"/>
            <w:r>
              <w:rPr>
                <w:rFonts w:ascii="Times New Roman" w:eastAsia="한컴바탕" w:hAnsi="Times New Roman" w:cs="Times New Roman"/>
                <w:color w:val="000000"/>
                <w:kern w:val="0"/>
                <w:sz w:val="18"/>
                <w:szCs w:val="18"/>
              </w:rPr>
              <w:t xml:space="preserve"> </w:t>
            </w:r>
            <w:r w:rsidR="00E6266D">
              <w:rPr>
                <w:rFonts w:ascii="Times New Roman" w:eastAsia="한컴바탕" w:hAnsi="Times New Roman" w:cs="Times New Roman"/>
                <w:color w:val="000000"/>
                <w:kern w:val="0"/>
                <w:sz w:val="18"/>
                <w:szCs w:val="18"/>
              </w:rPr>
              <w:t>(1</w:t>
            </w:r>
            <w:r w:rsidR="00E6266D" w:rsidRPr="00E6266D">
              <w:rPr>
                <w:rFonts w:ascii="Times New Roman" w:eastAsia="한컴바탕" w:hAnsi="Times New Roman" w:cs="Times New Roman"/>
                <w:color w:val="000000"/>
                <w:kern w:val="0"/>
                <w:sz w:val="18"/>
                <w:szCs w:val="18"/>
                <w:vertAlign w:val="superscript"/>
              </w:rPr>
              <w:t>st</w:t>
            </w:r>
            <w:r w:rsidR="00E6266D">
              <w:rPr>
                <w:rFonts w:ascii="Times New Roman" w:eastAsia="한컴바탕" w:hAnsi="Times New Roman" w:cs="Times New Roman"/>
                <w:color w:val="000000"/>
                <w:kern w:val="0"/>
                <w:sz w:val="18"/>
                <w:szCs w:val="18"/>
              </w:rPr>
              <w:t xml:space="preserve"> author)</w:t>
            </w:r>
          </w:p>
          <w:p w14:paraId="1A160E6B" w14:textId="1031A5C1" w:rsidR="00E6266D" w:rsidRPr="00E6266D" w:rsidRDefault="00E164E9" w:rsidP="006E30D4">
            <w:pPr>
              <w:wordWrap/>
              <w:spacing w:after="0" w:line="264" w:lineRule="auto"/>
              <w:jc w:val="left"/>
              <w:textAlignment w:val="baseline"/>
              <w:rPr>
                <w:rFonts w:ascii="Times New Roman" w:eastAsia="굴림" w:hAnsi="Times New Roman" w:cs="Times New Roman"/>
                <w:color w:val="000000"/>
                <w:kern w:val="0"/>
                <w:sz w:val="18"/>
                <w:szCs w:val="18"/>
              </w:rPr>
            </w:pPr>
            <w:r>
              <w:rPr>
                <w:rFonts w:ascii="Times New Roman" w:eastAsia="한컴바탕" w:hAnsi="Times New Roman" w:cs="Times New Roman"/>
                <w:color w:val="000000"/>
                <w:kern w:val="0"/>
                <w:sz w:val="18"/>
                <w:szCs w:val="18"/>
              </w:rPr>
              <w:t>Researcher</w:t>
            </w:r>
            <w:r w:rsidR="00E6266D">
              <w:rPr>
                <w:rFonts w:ascii="Times New Roman" w:eastAsia="한컴바탕" w:hAnsi="Times New Roman" w:cs="Times New Roman"/>
                <w:color w:val="000000"/>
                <w:kern w:val="0"/>
                <w:sz w:val="18"/>
                <w:szCs w:val="18"/>
              </w:rPr>
              <w:t xml:space="preserve">, </w:t>
            </w:r>
          </w:p>
          <w:p w14:paraId="5B33E7ED" w14:textId="61BD26FE" w:rsidR="00E6266D" w:rsidRPr="00E6266D" w:rsidRDefault="00E6266D" w:rsidP="00E6266D">
            <w:pPr>
              <w:wordWrap/>
              <w:spacing w:after="0" w:line="264" w:lineRule="auto"/>
              <w:jc w:val="left"/>
              <w:textAlignment w:val="baseline"/>
              <w:rPr>
                <w:rFonts w:ascii="Times New Roman" w:eastAsia="굴림"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 xml:space="preserve">Email: jun@nar.com </w:t>
            </w:r>
          </w:p>
          <w:p w14:paraId="71554CC1" w14:textId="77777777" w:rsidR="00E6266D" w:rsidRPr="00E6266D" w:rsidRDefault="00E6266D" w:rsidP="00E6266D">
            <w:pPr>
              <w:wordWrap/>
              <w:spacing w:after="0" w:line="264" w:lineRule="auto"/>
              <w:jc w:val="left"/>
              <w:textAlignment w:val="baseline"/>
              <w:rPr>
                <w:rFonts w:ascii="Times New Roman" w:eastAsia="굴림" w:hAnsi="Times New Roman" w:cs="Times New Roman"/>
                <w:color w:val="000000"/>
                <w:kern w:val="0"/>
                <w:sz w:val="18"/>
                <w:szCs w:val="18"/>
              </w:rPr>
            </w:pPr>
          </w:p>
          <w:p w14:paraId="706E8A43" w14:textId="161A761B" w:rsidR="00E6266D" w:rsidRPr="00E6266D" w:rsidRDefault="006E30D4" w:rsidP="00E6266D">
            <w:pPr>
              <w:wordWrap/>
              <w:spacing w:after="0" w:line="264" w:lineRule="auto"/>
              <w:jc w:val="left"/>
              <w:textAlignment w:val="baseline"/>
              <w:rPr>
                <w:rFonts w:ascii="Times New Roman" w:eastAsia="굴림" w:hAnsi="Times New Roman" w:cs="Times New Roman"/>
                <w:color w:val="000000"/>
                <w:kern w:val="0"/>
                <w:sz w:val="18"/>
                <w:szCs w:val="18"/>
              </w:rPr>
            </w:pPr>
            <w:proofErr w:type="spellStart"/>
            <w:r>
              <w:rPr>
                <w:rFonts w:ascii="Times New Roman" w:eastAsia="한컴바탕" w:hAnsi="Times New Roman" w:cs="Times New Roman"/>
                <w:color w:val="000000"/>
                <w:kern w:val="0"/>
                <w:sz w:val="18"/>
                <w:szCs w:val="18"/>
              </w:rPr>
              <w:t>Oooo</w:t>
            </w:r>
            <w:proofErr w:type="spellEnd"/>
            <w:r>
              <w:rPr>
                <w:rFonts w:ascii="Times New Roman" w:eastAsia="한컴바탕" w:hAnsi="Times New Roman" w:cs="Times New Roman"/>
                <w:color w:val="000000"/>
                <w:kern w:val="0"/>
                <w:sz w:val="18"/>
                <w:szCs w:val="18"/>
              </w:rPr>
              <w:t xml:space="preserve"> </w:t>
            </w:r>
            <w:proofErr w:type="spellStart"/>
            <w:r>
              <w:rPr>
                <w:rFonts w:ascii="Times New Roman" w:eastAsia="한컴바탕" w:hAnsi="Times New Roman" w:cs="Times New Roman"/>
                <w:color w:val="000000"/>
                <w:kern w:val="0"/>
                <w:sz w:val="18"/>
                <w:szCs w:val="18"/>
              </w:rPr>
              <w:t>oooo</w:t>
            </w:r>
            <w:proofErr w:type="spellEnd"/>
            <w:r w:rsidR="00E6266D">
              <w:rPr>
                <w:rFonts w:ascii="Times New Roman" w:eastAsia="한컴바탕" w:hAnsi="Times New Roman" w:cs="Times New Roman"/>
                <w:color w:val="000000"/>
                <w:kern w:val="0"/>
                <w:sz w:val="18"/>
                <w:szCs w:val="18"/>
              </w:rPr>
              <w:t xml:space="preserve"> (corresponding author)</w:t>
            </w:r>
          </w:p>
          <w:p w14:paraId="33DA0293" w14:textId="5BB09C94" w:rsidR="00E6266D" w:rsidRPr="00E6266D" w:rsidRDefault="00E6266D" w:rsidP="006E30D4">
            <w:pPr>
              <w:wordWrap/>
              <w:spacing w:after="0" w:line="264" w:lineRule="auto"/>
              <w:jc w:val="left"/>
              <w:textAlignment w:val="baseline"/>
              <w:rPr>
                <w:rFonts w:ascii="Times New Roman" w:eastAsia="굴림" w:hAnsi="Times New Roman" w:cs="Times New Roman"/>
                <w:color w:val="000000"/>
                <w:kern w:val="0"/>
                <w:sz w:val="18"/>
                <w:szCs w:val="18"/>
              </w:rPr>
            </w:pPr>
            <w:r>
              <w:rPr>
                <w:rFonts w:ascii="Times New Roman" w:eastAsia="한컴바탕" w:hAnsi="Times New Roman" w:cs="Times New Roman"/>
                <w:color w:val="000000"/>
                <w:kern w:val="0"/>
                <w:sz w:val="18"/>
                <w:szCs w:val="18"/>
              </w:rPr>
              <w:t>Professor</w:t>
            </w:r>
          </w:p>
          <w:p w14:paraId="4DA19C37" w14:textId="2CA5DD4C" w:rsidR="00E6266D" w:rsidRDefault="00E6266D" w:rsidP="00E6266D">
            <w:pPr>
              <w:wordWrap/>
              <w:spacing w:after="0" w:line="264" w:lineRule="auto"/>
              <w:jc w:val="left"/>
              <w:textAlignment w:val="baseline"/>
              <w:rPr>
                <w:rFonts w:ascii="Times New Roman" w:eastAsia="한컴바탕" w:hAnsi="Times New Roman" w:cs="Times New Roman"/>
                <w:color w:val="000000"/>
                <w:kern w:val="0"/>
                <w:sz w:val="18"/>
                <w:szCs w:val="18"/>
              </w:rPr>
            </w:pPr>
            <w:r w:rsidRPr="00E6266D">
              <w:rPr>
                <w:rFonts w:ascii="Times New Roman" w:eastAsia="한컴바탕" w:hAnsi="Times New Roman" w:cs="Times New Roman"/>
                <w:color w:val="000000"/>
                <w:kern w:val="0"/>
                <w:sz w:val="18"/>
                <w:szCs w:val="18"/>
              </w:rPr>
              <w:t>Email: hs@</w:t>
            </w:r>
            <w:r w:rsidR="006E30D4">
              <w:rPr>
                <w:rFonts w:ascii="Times New Roman" w:eastAsia="한컴바탕" w:hAnsi="Times New Roman" w:cs="Times New Roman"/>
                <w:color w:val="000000"/>
                <w:kern w:val="0"/>
                <w:sz w:val="18"/>
                <w:szCs w:val="18"/>
              </w:rPr>
              <w:t>oooo</w:t>
            </w:r>
            <w:r w:rsidRPr="00E6266D">
              <w:rPr>
                <w:rFonts w:ascii="Times New Roman" w:eastAsia="한컴바탕" w:hAnsi="Times New Roman" w:cs="Times New Roman"/>
                <w:color w:val="000000"/>
                <w:kern w:val="0"/>
                <w:sz w:val="18"/>
                <w:szCs w:val="18"/>
              </w:rPr>
              <w:t>.ac.kr</w:t>
            </w:r>
          </w:p>
          <w:p w14:paraId="44875421" w14:textId="77777777" w:rsidR="00E6266D" w:rsidRPr="00E6266D" w:rsidRDefault="00E6266D" w:rsidP="00E6266D">
            <w:pPr>
              <w:wordWrap/>
              <w:spacing w:after="0" w:line="264" w:lineRule="auto"/>
              <w:jc w:val="left"/>
              <w:textAlignment w:val="baseline"/>
              <w:rPr>
                <w:rFonts w:ascii="Times New Roman" w:eastAsia="굴림" w:hAnsi="Times New Roman" w:cs="Times New Roman"/>
                <w:color w:val="000000"/>
                <w:kern w:val="0"/>
                <w:sz w:val="18"/>
                <w:szCs w:val="18"/>
              </w:rPr>
            </w:pPr>
          </w:p>
          <w:p w14:paraId="4BF2C983" w14:textId="77777777" w:rsidR="00E6266D" w:rsidRPr="00E906B8" w:rsidRDefault="00E6266D" w:rsidP="00E6266D">
            <w:pPr>
              <w:wordWrap/>
              <w:spacing w:after="0" w:line="264" w:lineRule="auto"/>
              <w:ind w:hanging="600"/>
              <w:textAlignment w:val="baseline"/>
              <w:rPr>
                <w:rFonts w:ascii="Times New Roman" w:eastAsia="굴림" w:hAnsi="Times New Roman" w:cs="Times New Roman"/>
                <w:color w:val="000000"/>
                <w:kern w:val="0"/>
                <w:szCs w:val="20"/>
              </w:rPr>
            </w:pPr>
          </w:p>
          <w:p w14:paraId="03525D04" w14:textId="77777777" w:rsidR="00E6266D" w:rsidRDefault="009B3AC6" w:rsidP="00E6266D">
            <w:pPr>
              <w:spacing w:after="0" w:line="264" w:lineRule="auto"/>
              <w:jc w:val="left"/>
              <w:textAlignment w:val="baseline"/>
              <w:rPr>
                <w:rFonts w:ascii="Times New Roman" w:eastAsia="한양신명조" w:hAnsi="Times New Roman" w:cs="Times New Roman"/>
                <w:sz w:val="18"/>
                <w:szCs w:val="20"/>
              </w:rPr>
            </w:pPr>
            <w:r w:rsidRPr="0014743E">
              <w:rPr>
                <w:rFonts w:ascii="Times New Roman" w:eastAsia="한양신명조" w:hAnsi="Times New Roman" w:cs="Times New Roman"/>
                <w:sz w:val="18"/>
                <w:szCs w:val="20"/>
                <w:vertAlign w:val="superscript"/>
              </w:rPr>
              <w:t>*</w:t>
            </w:r>
            <w:r>
              <w:rPr>
                <w:rFonts w:ascii="Times New Roman" w:eastAsia="한양신명조" w:hAnsi="Times New Roman" w:cs="Times New Roman"/>
                <w:sz w:val="18"/>
                <w:szCs w:val="20"/>
              </w:rPr>
              <w:t xml:space="preserve"> </w:t>
            </w:r>
            <w:r w:rsidR="00E6266D" w:rsidRPr="00E906B8">
              <w:rPr>
                <w:rFonts w:ascii="Times New Roman" w:eastAsia="한양신명조" w:hAnsi="Times New Roman" w:cs="Times New Roman"/>
                <w:sz w:val="18"/>
                <w:szCs w:val="20"/>
              </w:rPr>
              <w:t xml:space="preserve">This work was supported by </w:t>
            </w:r>
            <w:proofErr w:type="spellStart"/>
            <w:r w:rsidR="006E30D4">
              <w:rPr>
                <w:rFonts w:ascii="Times New Roman" w:eastAsia="한양신명조" w:hAnsi="Times New Roman" w:cs="Times New Roman"/>
                <w:sz w:val="18"/>
                <w:szCs w:val="20"/>
              </w:rPr>
              <w:t>oooo</w:t>
            </w:r>
            <w:proofErr w:type="spellEnd"/>
          </w:p>
          <w:p w14:paraId="37F7023C" w14:textId="77777777" w:rsidR="006E30D4" w:rsidRDefault="006E30D4" w:rsidP="00E6266D">
            <w:pPr>
              <w:spacing w:after="0" w:line="264" w:lineRule="auto"/>
              <w:jc w:val="left"/>
              <w:textAlignment w:val="baseline"/>
              <w:rPr>
                <w:rFonts w:ascii="한컴바탕" w:eastAsia="한양신명조" w:hAnsi="굴림" w:cs="굴림"/>
                <w:szCs w:val="20"/>
              </w:rPr>
            </w:pPr>
          </w:p>
          <w:p w14:paraId="7CCFDFB5" w14:textId="77777777" w:rsidR="006E30D4" w:rsidRDefault="006E30D4" w:rsidP="00E6266D">
            <w:pPr>
              <w:spacing w:after="0" w:line="264" w:lineRule="auto"/>
              <w:jc w:val="left"/>
              <w:textAlignment w:val="baseline"/>
              <w:rPr>
                <w:rFonts w:ascii="한컴바탕" w:eastAsia="한양신명조" w:hAnsi="굴림" w:cs="굴림"/>
                <w:szCs w:val="20"/>
              </w:rPr>
            </w:pPr>
          </w:p>
          <w:p w14:paraId="60DEDEA8" w14:textId="1A1D9AFF" w:rsidR="006E30D4" w:rsidRPr="00EC1726" w:rsidRDefault="006E30D4" w:rsidP="00E6266D">
            <w:pPr>
              <w:spacing w:after="0" w:line="264" w:lineRule="auto"/>
              <w:jc w:val="left"/>
              <w:textAlignment w:val="baseline"/>
              <w:rPr>
                <w:rFonts w:ascii="한컴바탕" w:eastAsia="굴림" w:hAnsi="굴림" w:cs="굴림" w:hint="eastAsia"/>
                <w:kern w:val="0"/>
                <w:szCs w:val="20"/>
              </w:rPr>
            </w:pPr>
          </w:p>
        </w:tc>
        <w:tc>
          <w:tcPr>
            <w:tcW w:w="6480" w:type="dxa"/>
            <w:tcBorders>
              <w:top w:val="nil"/>
              <w:left w:val="single" w:sz="2" w:space="0" w:color="000000"/>
              <w:bottom w:val="nil"/>
              <w:right w:val="nil"/>
            </w:tcBorders>
            <w:tcMar>
              <w:top w:w="28" w:type="dxa"/>
              <w:left w:w="102" w:type="dxa"/>
              <w:bottom w:w="28" w:type="dxa"/>
              <w:right w:w="102" w:type="dxa"/>
            </w:tcMar>
            <w:vAlign w:val="center"/>
            <w:hideMark/>
          </w:tcPr>
          <w:p w14:paraId="6110CF30" w14:textId="77777777" w:rsidR="00E6266D" w:rsidRPr="00EC1726" w:rsidRDefault="00E6266D" w:rsidP="00E906B8">
            <w:pPr>
              <w:wordWrap/>
              <w:spacing w:after="0" w:line="264" w:lineRule="auto"/>
              <w:textAlignment w:val="baseline"/>
              <w:rPr>
                <w:rFonts w:ascii="한컴바탕" w:eastAsia="굴림" w:hAnsi="굴림" w:cs="굴림"/>
                <w:kern w:val="0"/>
                <w:szCs w:val="20"/>
              </w:rPr>
            </w:pPr>
            <w:r w:rsidRPr="00EC1726">
              <w:rPr>
                <w:rFonts w:ascii="Times New Roman" w:eastAsia="바탕" w:hAnsi="Times New Roman" w:cs="Times New Roman"/>
                <w:b/>
                <w:bCs/>
                <w:kern w:val="0"/>
                <w:szCs w:val="20"/>
              </w:rPr>
              <w:t>ABSTRACT</w:t>
            </w:r>
          </w:p>
          <w:p w14:paraId="5CE948EA" w14:textId="19CA8485" w:rsidR="00E6266D" w:rsidRPr="00E906B8" w:rsidRDefault="006E30D4" w:rsidP="00E906B8">
            <w:pPr>
              <w:wordWrap/>
              <w:spacing w:before="100" w:after="0" w:line="264" w:lineRule="auto"/>
              <w:textAlignment w:val="baseline"/>
              <w:rPr>
                <w:rFonts w:ascii="한컴바탕" w:eastAsia="굴림" w:hAnsi="굴림" w:cs="굴림"/>
                <w:b/>
                <w:bCs/>
                <w:kern w:val="0"/>
                <w:sz w:val="16"/>
                <w:szCs w:val="16"/>
              </w:rPr>
            </w:pPr>
            <w:proofErr w:type="spellStart"/>
            <w:r>
              <w:rPr>
                <w:rFonts w:ascii="Times New Roman" w:eastAsia="한컴바탕" w:hAnsi="Times New Roman" w:cs="Times New Roman"/>
                <w:b/>
                <w:bCs/>
                <w:color w:val="000000"/>
                <w:kern w:val="0"/>
                <w:sz w:val="18"/>
                <w:szCs w:val="18"/>
              </w:rPr>
              <w:t>oooooooooo</w:t>
            </w:r>
            <w:proofErr w:type="spellEnd"/>
            <w:r w:rsidR="00E6266D" w:rsidRPr="00E906B8">
              <w:rPr>
                <w:rFonts w:ascii="Times New Roman" w:eastAsia="한컴바탕" w:hAnsi="Times New Roman" w:cs="Times New Roman"/>
                <w:b/>
                <w:bCs/>
                <w:color w:val="000000"/>
                <w:kern w:val="0"/>
                <w:sz w:val="18"/>
                <w:szCs w:val="18"/>
              </w:rPr>
              <w:t xml:space="preserve">. 2022. Automaticity in writing: Investigating positive effects of applying formulaic language in the L2 writing process. </w:t>
            </w:r>
            <w:r w:rsidR="00E6266D" w:rsidRPr="00E906B8">
              <w:rPr>
                <w:rFonts w:ascii="Times New Roman" w:eastAsia="한컴바탕" w:hAnsi="Times New Roman" w:cs="Times New Roman"/>
                <w:b/>
                <w:bCs/>
                <w:i/>
                <w:iCs/>
                <w:color w:val="000000"/>
                <w:kern w:val="0"/>
                <w:sz w:val="18"/>
                <w:szCs w:val="18"/>
              </w:rPr>
              <w:t>Korean Journal of English Language and Linguistics</w:t>
            </w:r>
            <w:r w:rsidR="00E6266D" w:rsidRPr="00E906B8">
              <w:rPr>
                <w:rFonts w:ascii="Times New Roman" w:eastAsia="한컴바탕" w:hAnsi="Times New Roman" w:cs="Times New Roman"/>
                <w:b/>
                <w:bCs/>
                <w:color w:val="000000"/>
                <w:kern w:val="0"/>
                <w:sz w:val="18"/>
                <w:szCs w:val="18"/>
              </w:rPr>
              <w:t xml:space="preserve"> 22, </w:t>
            </w:r>
            <w:r w:rsidR="00F309A1">
              <w:rPr>
                <w:rFonts w:ascii="Times New Roman" w:eastAsia="한컴바탕" w:hAnsi="Times New Roman" w:cs="Times New Roman"/>
                <w:b/>
                <w:bCs/>
                <w:color w:val="000000"/>
                <w:kern w:val="0"/>
                <w:sz w:val="18"/>
                <w:szCs w:val="18"/>
              </w:rPr>
              <w:t>1351</w:t>
            </w:r>
            <w:r w:rsidR="00E6266D" w:rsidRPr="00E906B8">
              <w:rPr>
                <w:rFonts w:ascii="Times New Roman" w:eastAsia="한컴바탕" w:hAnsi="Times New Roman" w:cs="Times New Roman"/>
                <w:b/>
                <w:bCs/>
                <w:color w:val="000000"/>
                <w:kern w:val="0"/>
                <w:sz w:val="18"/>
                <w:szCs w:val="18"/>
              </w:rPr>
              <w:t>-</w:t>
            </w:r>
            <w:r w:rsidR="00F309A1">
              <w:rPr>
                <w:rFonts w:ascii="Times New Roman" w:eastAsia="한컴바탕" w:hAnsi="Times New Roman" w:cs="Times New Roman"/>
                <w:b/>
                <w:bCs/>
                <w:color w:val="000000"/>
                <w:kern w:val="0"/>
                <w:sz w:val="18"/>
                <w:szCs w:val="18"/>
              </w:rPr>
              <w:t>1367</w:t>
            </w:r>
            <w:r w:rsidR="00E6266D" w:rsidRPr="00E906B8">
              <w:rPr>
                <w:rFonts w:ascii="Times New Roman" w:eastAsia="한컴바탕" w:hAnsi="Times New Roman" w:cs="Times New Roman"/>
                <w:b/>
                <w:bCs/>
                <w:color w:val="000000"/>
                <w:kern w:val="0"/>
                <w:sz w:val="18"/>
                <w:szCs w:val="18"/>
              </w:rPr>
              <w:t>.</w:t>
            </w:r>
          </w:p>
          <w:p w14:paraId="7C9F2919" w14:textId="77777777" w:rsidR="00E6266D" w:rsidRPr="00E906B8" w:rsidRDefault="00E6266D" w:rsidP="00E906B8">
            <w:pPr>
              <w:wordWrap/>
              <w:spacing w:after="0" w:line="264" w:lineRule="auto"/>
              <w:textAlignment w:val="baseline"/>
              <w:rPr>
                <w:rFonts w:ascii="한컴바탕" w:eastAsia="굴림" w:hAnsi="굴림" w:cs="굴림"/>
                <w:kern w:val="0"/>
                <w:sz w:val="18"/>
                <w:szCs w:val="18"/>
              </w:rPr>
            </w:pPr>
          </w:p>
          <w:p w14:paraId="00F89A19" w14:textId="106EF9A5" w:rsidR="00E6266D" w:rsidRDefault="00E6266D" w:rsidP="00E906B8">
            <w:pPr>
              <w:wordWrap/>
              <w:spacing w:after="0" w:line="264" w:lineRule="auto"/>
              <w:textAlignment w:val="baseline"/>
              <w:rPr>
                <w:rFonts w:ascii="Times New Roman" w:hAnsi="Times New Roman" w:cs="Times New Roman"/>
                <w:color w:val="000000" w:themeColor="text1"/>
                <w:sz w:val="18"/>
                <w:szCs w:val="18"/>
                <w:shd w:val="clear" w:color="auto" w:fill="FFFFFF"/>
              </w:rPr>
            </w:pPr>
            <w:r w:rsidRPr="00E906B8">
              <w:rPr>
                <w:rFonts w:ascii="Times New Roman" w:hAnsi="Times New Roman" w:cs="Times New Roman"/>
                <w:sz w:val="18"/>
                <w:szCs w:val="18"/>
                <w:shd w:val="clear" w:color="auto" w:fill="FFFFFF"/>
              </w:rPr>
              <w:t xml:space="preserve">Cognitive studies of language processing posit that formulaic language facilitates automaticity in the speaking process. This study extended the argument to writing to find evidence that the instructional effects of formulaic language can also improve L2 writers’ automaticity and writing quality. The study operationalized automaticity to include both behavioral and cognitive domains, which was tested between two L2 writing groups in a Korean university: formulaic language and writing training group (FWG), which studied formulaic language </w:t>
            </w:r>
            <w:r w:rsidRPr="00E906B8">
              <w:rPr>
                <w:rFonts w:ascii="Times New Roman" w:hAnsi="Times New Roman" w:cs="Times New Roman"/>
                <w:color w:val="000000" w:themeColor="text1"/>
                <w:sz w:val="18"/>
                <w:szCs w:val="18"/>
                <w:shd w:val="clear" w:color="auto" w:fill="FFFFFF"/>
              </w:rPr>
              <w:t>as well as writing skills, and writing training-only group (WG), which was trained in writing skills without instruction about formulaic language. Results of automaticity and writing quality showed meaningful outperformance of the FWG against the WG, indicating instructional benefits of formulaic language. Also, it was found that the behavioral attributes of automaticity in the writing process can be strategically compromised to maintain writing quality. It is hoped that this study will prompt further investigation to improve our understanding of the automaticity in the writing process and to provide pedagogical implications for L2 writing instruction.</w:t>
            </w:r>
          </w:p>
          <w:p w14:paraId="0C6BE2DF" w14:textId="77777777" w:rsidR="006E30D4" w:rsidRPr="00E906B8" w:rsidRDefault="006E30D4" w:rsidP="00E906B8">
            <w:pPr>
              <w:wordWrap/>
              <w:spacing w:after="0" w:line="264" w:lineRule="auto"/>
              <w:textAlignment w:val="baseline"/>
              <w:rPr>
                <w:rFonts w:ascii="Times New Roman" w:eastAsia="바탕" w:hAnsi="Times New Roman" w:cs="Times New Roman"/>
                <w:kern w:val="0"/>
                <w:sz w:val="16"/>
                <w:szCs w:val="16"/>
              </w:rPr>
            </w:pPr>
          </w:p>
          <w:p w14:paraId="5C3C67DA" w14:textId="77777777" w:rsidR="00E6266D" w:rsidRDefault="00E6266D" w:rsidP="00E906B8">
            <w:pPr>
              <w:wordWrap/>
              <w:spacing w:after="0" w:line="264" w:lineRule="auto"/>
              <w:textAlignment w:val="baseline"/>
              <w:rPr>
                <w:rFonts w:ascii="한컴바탕" w:eastAsia="굴림" w:hAnsi="굴림" w:cs="굴림"/>
                <w:kern w:val="0"/>
                <w:szCs w:val="20"/>
              </w:rPr>
            </w:pPr>
          </w:p>
          <w:p w14:paraId="14690DEF" w14:textId="0F1FEF0F" w:rsidR="00E6266D" w:rsidRDefault="00E6266D" w:rsidP="00E906B8">
            <w:pPr>
              <w:wordWrap/>
              <w:spacing w:after="0" w:line="264" w:lineRule="auto"/>
              <w:textAlignment w:val="baseline"/>
              <w:rPr>
                <w:rFonts w:ascii="한컴바탕" w:eastAsia="굴림" w:hAnsi="굴림" w:cs="굴림"/>
                <w:kern w:val="0"/>
                <w:szCs w:val="20"/>
              </w:rPr>
            </w:pPr>
          </w:p>
          <w:p w14:paraId="07323DF4" w14:textId="77777777" w:rsidR="00E6266D" w:rsidRPr="00EC1726" w:rsidRDefault="00E6266D" w:rsidP="00E906B8">
            <w:pPr>
              <w:wordWrap/>
              <w:spacing w:after="0" w:line="264" w:lineRule="auto"/>
              <w:textAlignment w:val="baseline"/>
              <w:rPr>
                <w:rFonts w:ascii="한컴바탕" w:eastAsia="굴림" w:hAnsi="굴림" w:cs="굴림"/>
                <w:kern w:val="0"/>
                <w:szCs w:val="20"/>
              </w:rPr>
            </w:pPr>
          </w:p>
        </w:tc>
      </w:tr>
      <w:tr w:rsidR="00E6266D" w:rsidRPr="00EC1726" w14:paraId="4D75FFF2" w14:textId="77777777" w:rsidTr="00E6266D">
        <w:trPr>
          <w:trHeight w:val="1366"/>
        </w:trPr>
        <w:tc>
          <w:tcPr>
            <w:tcW w:w="2694" w:type="dxa"/>
            <w:vMerge/>
            <w:tcBorders>
              <w:left w:val="nil"/>
              <w:bottom w:val="nil"/>
              <w:right w:val="single" w:sz="2" w:space="0" w:color="000000"/>
            </w:tcBorders>
            <w:tcMar>
              <w:top w:w="28" w:type="dxa"/>
              <w:left w:w="102" w:type="dxa"/>
              <w:bottom w:w="28" w:type="dxa"/>
              <w:right w:w="102" w:type="dxa"/>
            </w:tcMar>
            <w:hideMark/>
          </w:tcPr>
          <w:p w14:paraId="68B348DA" w14:textId="61ECD837" w:rsidR="00E6266D" w:rsidRPr="00EC1726" w:rsidRDefault="00E6266D" w:rsidP="001453E8">
            <w:pPr>
              <w:wordWrap/>
              <w:spacing w:after="0" w:line="264" w:lineRule="auto"/>
              <w:jc w:val="left"/>
              <w:textAlignment w:val="baseline"/>
              <w:rPr>
                <w:rFonts w:ascii="한컴바탕" w:eastAsia="굴림" w:hAnsi="굴림" w:cs="굴림"/>
                <w:kern w:val="0"/>
                <w:szCs w:val="20"/>
              </w:rPr>
            </w:pPr>
          </w:p>
        </w:tc>
        <w:tc>
          <w:tcPr>
            <w:tcW w:w="6480" w:type="dxa"/>
            <w:tcBorders>
              <w:top w:val="nil"/>
              <w:left w:val="single" w:sz="2" w:space="0" w:color="000000"/>
              <w:right w:val="nil"/>
            </w:tcBorders>
            <w:tcMar>
              <w:top w:w="28" w:type="dxa"/>
              <w:left w:w="102" w:type="dxa"/>
              <w:bottom w:w="28" w:type="dxa"/>
              <w:right w:w="102" w:type="dxa"/>
            </w:tcMar>
            <w:hideMark/>
          </w:tcPr>
          <w:p w14:paraId="40FEB6A0" w14:textId="77777777" w:rsidR="00E6266D" w:rsidRPr="00EC1726" w:rsidRDefault="00E6266D" w:rsidP="00E906B8">
            <w:pPr>
              <w:wordWrap/>
              <w:spacing w:after="0" w:line="264" w:lineRule="auto"/>
              <w:textAlignment w:val="baseline"/>
              <w:rPr>
                <w:rFonts w:ascii="한컴바탕" w:eastAsia="굴림" w:hAnsi="굴림" w:cs="굴림"/>
                <w:kern w:val="0"/>
                <w:szCs w:val="20"/>
              </w:rPr>
            </w:pPr>
            <w:r w:rsidRPr="00EC1726">
              <w:rPr>
                <w:rFonts w:ascii="Times New Roman" w:eastAsia="바탕" w:hAnsi="Times New Roman" w:cs="Times New Roman"/>
                <w:b/>
                <w:bCs/>
                <w:kern w:val="0"/>
                <w:szCs w:val="20"/>
              </w:rPr>
              <w:t xml:space="preserve">KEYWORDS </w:t>
            </w:r>
          </w:p>
          <w:p w14:paraId="4260A38C" w14:textId="77777777" w:rsidR="00E6266D" w:rsidRDefault="00E6266D" w:rsidP="00E906B8">
            <w:pPr>
              <w:wordWrap/>
              <w:spacing w:before="100" w:after="0" w:line="264" w:lineRule="auto"/>
              <w:textAlignment w:val="baseline"/>
              <w:rPr>
                <w:rFonts w:ascii="Times New Roman" w:hAnsi="Times New Roman" w:cs="Times New Roman"/>
                <w:sz w:val="18"/>
                <w:szCs w:val="18"/>
              </w:rPr>
            </w:pPr>
            <w:r w:rsidRPr="00E906B8">
              <w:rPr>
                <w:rFonts w:ascii="Times New Roman" w:hAnsi="Times New Roman" w:cs="Times New Roman"/>
                <w:sz w:val="18"/>
                <w:szCs w:val="18"/>
              </w:rPr>
              <w:t>formulaic language, automaticity, writing process, writing quality, corpus-based instruction</w:t>
            </w:r>
          </w:p>
          <w:p w14:paraId="06B0F364" w14:textId="4DC61000" w:rsidR="006E30D4" w:rsidRPr="00EC1726" w:rsidRDefault="006E30D4" w:rsidP="00E906B8">
            <w:pPr>
              <w:wordWrap/>
              <w:spacing w:before="100" w:after="0" w:line="264" w:lineRule="auto"/>
              <w:textAlignment w:val="baseline"/>
              <w:rPr>
                <w:rFonts w:ascii="한컴바탕" w:eastAsia="굴림" w:hAnsi="굴림" w:cs="굴림"/>
                <w:kern w:val="0"/>
                <w:szCs w:val="20"/>
              </w:rPr>
            </w:pPr>
          </w:p>
        </w:tc>
      </w:tr>
      <w:bookmarkEnd w:id="0"/>
    </w:tbl>
    <w:p w14:paraId="1186FE23" w14:textId="77777777" w:rsidR="00E906B8" w:rsidRDefault="00E906B8">
      <w:pPr>
        <w:widowControl/>
        <w:wordWrap/>
        <w:autoSpaceDE/>
        <w:autoSpaceDN/>
        <w:rPr>
          <w:rFonts w:ascii="Times New Roman" w:eastAsia="한컴바탕" w:hAnsi="Times New Roman" w:cs="Times New Roman"/>
          <w:b/>
          <w:bCs/>
          <w:color w:val="000000"/>
          <w:kern w:val="0"/>
          <w:szCs w:val="20"/>
        </w:rPr>
      </w:pPr>
      <w:r>
        <w:rPr>
          <w:rFonts w:ascii="Times New Roman" w:eastAsia="한컴바탕" w:hAnsi="Times New Roman" w:cs="Times New Roman"/>
          <w:b/>
          <w:bCs/>
          <w:color w:val="000000"/>
          <w:kern w:val="0"/>
          <w:szCs w:val="20"/>
        </w:rPr>
        <w:br w:type="page"/>
      </w:r>
    </w:p>
    <w:p w14:paraId="4D2B1770" w14:textId="3C2278F4" w:rsidR="0045702A" w:rsidRPr="00E6266D" w:rsidRDefault="0045702A" w:rsidP="00E906B8">
      <w:pPr>
        <w:pStyle w:val="af2"/>
        <w:numPr>
          <w:ilvl w:val="0"/>
          <w:numId w:val="2"/>
        </w:numPr>
        <w:wordWrap/>
        <w:spacing w:after="0" w:line="295" w:lineRule="auto"/>
        <w:ind w:leftChars="0" w:left="284" w:hanging="284"/>
        <w:jc w:val="left"/>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lastRenderedPageBreak/>
        <w:t>Introduction</w:t>
      </w:r>
    </w:p>
    <w:p w14:paraId="0B194804" w14:textId="77777777" w:rsidR="0045702A" w:rsidRPr="00E906B8" w:rsidRDefault="0045702A" w:rsidP="00E906B8">
      <w:pPr>
        <w:wordWrap/>
        <w:spacing w:after="0" w:line="295" w:lineRule="auto"/>
        <w:ind w:firstLineChars="100" w:firstLine="200"/>
        <w:rPr>
          <w:rFonts w:ascii="Times New Roman" w:eastAsia="바탕" w:hAnsi="Times New Roman" w:cs="Times New Roman"/>
          <w:kern w:val="0"/>
          <w:szCs w:val="20"/>
        </w:rPr>
      </w:pPr>
    </w:p>
    <w:p w14:paraId="5A75A9B1" w14:textId="7E11322D" w:rsidR="0086239D" w:rsidRPr="00E906B8" w:rsidRDefault="0086239D" w:rsidP="00E906B8">
      <w:pPr>
        <w:wordWrap/>
        <w:spacing w:after="0" w:line="295" w:lineRule="auto"/>
        <w:ind w:firstLineChars="100" w:firstLine="200"/>
        <w:rPr>
          <w:rFonts w:ascii="Times New Roman" w:hAnsi="Times New Roman" w:cs="Times New Roman"/>
          <w:szCs w:val="20"/>
        </w:rPr>
      </w:pPr>
      <w:r w:rsidRPr="00E906B8">
        <w:rPr>
          <w:rFonts w:ascii="Times New Roman" w:eastAsia="바탕" w:hAnsi="Times New Roman" w:cs="Times New Roman"/>
          <w:kern w:val="0"/>
          <w:szCs w:val="20"/>
        </w:rPr>
        <w:t>Automaticity has been studied extensively in skill acquisition theories (</w:t>
      </w:r>
      <w:r w:rsidRPr="00E906B8">
        <w:rPr>
          <w:rFonts w:ascii="Times New Roman" w:eastAsia="AdvPS4AC9F6" w:hAnsi="Times New Roman" w:cs="Times New Roman"/>
          <w:kern w:val="0"/>
          <w:szCs w:val="20"/>
        </w:rPr>
        <w:t>e.g., And</w:t>
      </w:r>
      <w:r w:rsidR="00D42AA8" w:rsidRPr="00E906B8">
        <w:rPr>
          <w:rFonts w:ascii="Times New Roman" w:eastAsia="AdvPS4AC9F6" w:hAnsi="Times New Roman" w:cs="Times New Roman"/>
          <w:kern w:val="0"/>
          <w:szCs w:val="20"/>
        </w:rPr>
        <w:t>erson 1993</w:t>
      </w:r>
      <w:r w:rsidR="00617D01" w:rsidRPr="00E906B8">
        <w:rPr>
          <w:rFonts w:ascii="Times New Roman" w:eastAsia="AdvPS4AC9F6" w:hAnsi="Times New Roman" w:cs="Times New Roman"/>
          <w:kern w:val="0"/>
          <w:szCs w:val="20"/>
        </w:rPr>
        <w:t>,</w:t>
      </w:r>
      <w:r w:rsidR="00D42AA8" w:rsidRPr="00E906B8">
        <w:rPr>
          <w:rFonts w:ascii="Times New Roman" w:eastAsia="AdvPS4AC9F6" w:hAnsi="Times New Roman" w:cs="Times New Roman"/>
          <w:kern w:val="0"/>
          <w:szCs w:val="20"/>
        </w:rPr>
        <w:t xml:space="preserve"> Logan 1988</w:t>
      </w:r>
      <w:r w:rsidR="00617D01" w:rsidRPr="00E906B8">
        <w:rPr>
          <w:rFonts w:ascii="Times New Roman" w:eastAsia="AdvPS4AC9F6" w:hAnsi="Times New Roman" w:cs="Times New Roman"/>
          <w:kern w:val="0"/>
          <w:szCs w:val="20"/>
        </w:rPr>
        <w:t>,</w:t>
      </w:r>
      <w:r w:rsidR="00D42AA8" w:rsidRPr="00E906B8">
        <w:rPr>
          <w:rFonts w:ascii="Times New Roman" w:eastAsia="AdvPS4AC9F6" w:hAnsi="Times New Roman" w:cs="Times New Roman"/>
          <w:kern w:val="0"/>
          <w:szCs w:val="20"/>
        </w:rPr>
        <w:t xml:space="preserve"> 1990</w:t>
      </w:r>
      <w:r w:rsidRPr="00E906B8">
        <w:rPr>
          <w:rFonts w:ascii="Times New Roman" w:eastAsia="AdvPS4AC9F6" w:hAnsi="Times New Roman" w:cs="Times New Roman"/>
          <w:kern w:val="0"/>
          <w:szCs w:val="20"/>
        </w:rPr>
        <w:t xml:space="preserve">) and </w:t>
      </w:r>
      <w:r w:rsidRPr="00E906B8">
        <w:rPr>
          <w:rFonts w:ascii="Times New Roman" w:eastAsia="바탕" w:hAnsi="Times New Roman" w:cs="Times New Roman"/>
          <w:kern w:val="0"/>
          <w:szCs w:val="20"/>
        </w:rPr>
        <w:t xml:space="preserve">information processing theories of language development </w:t>
      </w:r>
      <w:r w:rsidRPr="00E906B8">
        <w:rPr>
          <w:rFonts w:ascii="Times New Roman" w:hAnsi="Times New Roman" w:cs="Times New Roman"/>
          <w:szCs w:val="20"/>
        </w:rPr>
        <w:t xml:space="preserve">(e.g., Bates </w:t>
      </w:r>
      <w:r w:rsidR="00617D01" w:rsidRPr="00E906B8">
        <w:rPr>
          <w:rFonts w:ascii="Times New Roman" w:hAnsi="Times New Roman" w:cs="Times New Roman"/>
          <w:szCs w:val="20"/>
        </w:rPr>
        <w:t>and</w:t>
      </w:r>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1989</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2001</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Skehan</w:t>
      </w:r>
      <w:proofErr w:type="spellEnd"/>
      <w:r w:rsidRPr="00E906B8">
        <w:rPr>
          <w:rFonts w:ascii="Times New Roman" w:hAnsi="Times New Roman" w:cs="Times New Roman"/>
          <w:szCs w:val="20"/>
        </w:rPr>
        <w:t xml:space="preserve"> 1998</w:t>
      </w:r>
      <w:r w:rsidR="00617D01" w:rsidRPr="00E906B8">
        <w:rPr>
          <w:rFonts w:ascii="Times New Roman" w:hAnsi="Times New Roman" w:cs="Times New Roman"/>
          <w:szCs w:val="20"/>
        </w:rPr>
        <w:t>,</w:t>
      </w:r>
      <w:r w:rsidRPr="00E906B8">
        <w:rPr>
          <w:rFonts w:ascii="Times New Roman" w:hAnsi="Times New Roman" w:cs="Times New Roman"/>
          <w:szCs w:val="20"/>
        </w:rPr>
        <w:t xml:space="preserve"> VanPatten 1996)</w:t>
      </w:r>
      <w:r w:rsidRPr="00E906B8">
        <w:rPr>
          <w:rFonts w:ascii="Times New Roman" w:eastAsia="바탕" w:hAnsi="Times New Roman" w:cs="Times New Roman"/>
          <w:kern w:val="0"/>
          <w:szCs w:val="20"/>
        </w:rPr>
        <w:t>. The studies have noted that complex skills such as language proficiency improve through the transition from controlled to more automatic proces</w:t>
      </w:r>
      <w:r w:rsidR="00CB1DF2" w:rsidRPr="00E906B8">
        <w:rPr>
          <w:rFonts w:ascii="Times New Roman" w:eastAsia="바탕" w:hAnsi="Times New Roman" w:cs="Times New Roman"/>
          <w:kern w:val="0"/>
          <w:szCs w:val="20"/>
        </w:rPr>
        <w:t>se</w:t>
      </w:r>
      <w:r w:rsidRPr="00E906B8">
        <w:rPr>
          <w:rFonts w:ascii="Times New Roman" w:eastAsia="바탕" w:hAnsi="Times New Roman" w:cs="Times New Roman"/>
          <w:kern w:val="0"/>
          <w:szCs w:val="20"/>
        </w:rPr>
        <w:t>s</w:t>
      </w:r>
      <w:r w:rsidRPr="00E906B8">
        <w:rPr>
          <w:rFonts w:ascii="Times New Roman" w:hAnsi="Times New Roman" w:cs="Times New Roman"/>
          <w:szCs w:val="20"/>
        </w:rPr>
        <w:t xml:space="preserve">. </w:t>
      </w:r>
      <w:r w:rsidRPr="00E906B8">
        <w:rPr>
          <w:rFonts w:ascii="Times New Roman" w:eastAsiaTheme="minorHAnsi" w:hAnsi="Times New Roman" w:cs="Times New Roman"/>
          <w:szCs w:val="20"/>
        </w:rPr>
        <w:t xml:space="preserve">Automatic language processing can be demonstrated through </w:t>
      </w:r>
      <w:r w:rsidR="00B61F41" w:rsidRPr="00E906B8">
        <w:rPr>
          <w:rFonts w:ascii="Times New Roman" w:eastAsiaTheme="minorHAnsi" w:hAnsi="Times New Roman" w:cs="Times New Roman"/>
          <w:szCs w:val="20"/>
        </w:rPr>
        <w:t>the reduction in</w:t>
      </w:r>
      <w:r w:rsidRPr="00E906B8">
        <w:rPr>
          <w:rFonts w:ascii="Times New Roman" w:eastAsiaTheme="minorHAnsi" w:hAnsi="Times New Roman" w:cs="Times New Roman"/>
          <w:szCs w:val="20"/>
        </w:rPr>
        <w:t xml:space="preserve"> error rate, reaction time, and interference with other tasks in language performance (e.g., </w:t>
      </w:r>
      <w:proofErr w:type="spellStart"/>
      <w:r w:rsidRPr="00E906B8">
        <w:rPr>
          <w:rFonts w:ascii="Times New Roman" w:eastAsiaTheme="minorHAnsi" w:hAnsi="Times New Roman" w:cs="Times New Roman"/>
          <w:szCs w:val="20"/>
        </w:rPr>
        <w:t>DeKeyser</w:t>
      </w:r>
      <w:proofErr w:type="spellEnd"/>
      <w:r w:rsidRPr="00E906B8">
        <w:rPr>
          <w:rFonts w:ascii="Times New Roman" w:eastAsiaTheme="minorHAnsi" w:hAnsi="Times New Roman" w:cs="Times New Roman"/>
          <w:szCs w:val="20"/>
        </w:rPr>
        <w:t xml:space="preserve"> 2007</w:t>
      </w:r>
      <w:r w:rsidR="00617D01" w:rsidRPr="00E906B8">
        <w:rPr>
          <w:rFonts w:ascii="Times New Roman" w:eastAsiaTheme="minorHAnsi" w:hAnsi="Times New Roman" w:cs="Times New Roman"/>
          <w:szCs w:val="20"/>
        </w:rPr>
        <w:t>,</w:t>
      </w:r>
      <w:r w:rsidRPr="00E906B8">
        <w:rPr>
          <w:rFonts w:ascii="Times New Roman" w:eastAsiaTheme="minorHAnsi" w:hAnsi="Times New Roman" w:cs="Times New Roman"/>
          <w:szCs w:val="20"/>
        </w:rPr>
        <w:t xml:space="preserve"> </w:t>
      </w:r>
      <w:proofErr w:type="spellStart"/>
      <w:r w:rsidRPr="00E906B8">
        <w:rPr>
          <w:rFonts w:ascii="Times New Roman" w:eastAsiaTheme="minorHAnsi" w:hAnsi="Times New Roman" w:cs="Times New Roman"/>
          <w:szCs w:val="20"/>
        </w:rPr>
        <w:t>Segalowitz</w:t>
      </w:r>
      <w:proofErr w:type="spellEnd"/>
      <w:r w:rsidRPr="00E906B8">
        <w:rPr>
          <w:rFonts w:ascii="Times New Roman" w:eastAsiaTheme="minorHAnsi" w:hAnsi="Times New Roman" w:cs="Times New Roman"/>
          <w:szCs w:val="20"/>
        </w:rPr>
        <w:t xml:space="preserve"> 2010). </w:t>
      </w:r>
      <w:proofErr w:type="gramStart"/>
      <w:r w:rsidRPr="00E906B8">
        <w:rPr>
          <w:rFonts w:ascii="Times New Roman" w:eastAsiaTheme="minorHAnsi" w:hAnsi="Times New Roman" w:cs="Times New Roman"/>
          <w:szCs w:val="20"/>
        </w:rPr>
        <w:t>In particular, information</w:t>
      </w:r>
      <w:proofErr w:type="gramEnd"/>
      <w:r w:rsidRPr="00E906B8">
        <w:rPr>
          <w:rFonts w:ascii="Times New Roman" w:eastAsiaTheme="minorHAnsi" w:hAnsi="Times New Roman" w:cs="Times New Roman"/>
          <w:szCs w:val="20"/>
        </w:rPr>
        <w:t xml:space="preserve"> processing theories </w:t>
      </w:r>
      <w:r w:rsidR="00702266" w:rsidRPr="00E906B8">
        <w:rPr>
          <w:rFonts w:ascii="Times New Roman" w:eastAsiaTheme="minorHAnsi" w:hAnsi="Times New Roman" w:cs="Times New Roman"/>
          <w:szCs w:val="20"/>
        </w:rPr>
        <w:t xml:space="preserve">noted that </w:t>
      </w:r>
      <w:r w:rsidR="00CB1DF2" w:rsidRPr="00E906B8">
        <w:rPr>
          <w:rFonts w:ascii="Times New Roman" w:eastAsiaTheme="minorHAnsi" w:hAnsi="Times New Roman" w:cs="Times New Roman"/>
          <w:szCs w:val="20"/>
        </w:rPr>
        <w:t xml:space="preserve">the use of </w:t>
      </w:r>
      <w:r w:rsidR="00A1686E" w:rsidRPr="00E906B8">
        <w:rPr>
          <w:rFonts w:ascii="Times New Roman" w:hAnsi="Times New Roman" w:cs="Times New Roman"/>
          <w:szCs w:val="20"/>
        </w:rPr>
        <w:t>large chunks of memorized language</w:t>
      </w:r>
      <w:r w:rsidR="00CB1DF2" w:rsidRPr="00E906B8">
        <w:rPr>
          <w:rFonts w:ascii="Times New Roman" w:eastAsiaTheme="minorHAnsi" w:hAnsi="Times New Roman" w:cs="Times New Roman"/>
          <w:szCs w:val="20"/>
        </w:rPr>
        <w:t xml:space="preserve"> can assist automatic language processing</w:t>
      </w:r>
      <w:r w:rsidRPr="00E906B8">
        <w:rPr>
          <w:rFonts w:ascii="Times New Roman" w:eastAsiaTheme="minorHAnsi" w:hAnsi="Times New Roman" w:cs="Times New Roman"/>
          <w:szCs w:val="20"/>
        </w:rPr>
        <w:t xml:space="preserve"> </w:t>
      </w:r>
      <w:r w:rsidRPr="00E906B8">
        <w:rPr>
          <w:rFonts w:ascii="Times New Roman" w:hAnsi="Times New Roman" w:cs="Times New Roman"/>
          <w:kern w:val="0"/>
          <w:szCs w:val="20"/>
        </w:rPr>
        <w:t xml:space="preserve">(e.g., </w:t>
      </w:r>
      <w:r w:rsidRPr="00E906B8">
        <w:rPr>
          <w:rFonts w:ascii="Times New Roman" w:hAnsi="Times New Roman" w:cs="Times New Roman"/>
          <w:szCs w:val="20"/>
        </w:rPr>
        <w:t xml:space="preserve">Bates </w:t>
      </w:r>
      <w:r w:rsidR="00617D01" w:rsidRPr="00E906B8">
        <w:rPr>
          <w:rFonts w:ascii="Times New Roman" w:hAnsi="Times New Roman" w:cs="Times New Roman"/>
          <w:szCs w:val="20"/>
        </w:rPr>
        <w:t>and</w:t>
      </w:r>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1989</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2001</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r w:rsidRPr="00E906B8">
        <w:rPr>
          <w:rFonts w:ascii="Times New Roman" w:eastAsiaTheme="minorHAnsi" w:hAnsi="Times New Roman" w:cs="Times New Roman"/>
          <w:szCs w:val="20"/>
        </w:rPr>
        <w:t>McLaughlin 1990</w:t>
      </w:r>
      <w:r w:rsidR="00617D01" w:rsidRPr="00E906B8">
        <w:rPr>
          <w:rFonts w:ascii="Times New Roman" w:eastAsiaTheme="minorHAnsi" w:hAnsi="Times New Roman" w:cs="Times New Roman"/>
          <w:szCs w:val="20"/>
        </w:rPr>
        <w:t>,</w:t>
      </w:r>
      <w:r w:rsidRPr="00E906B8">
        <w:rPr>
          <w:rFonts w:ascii="Times New Roman" w:eastAsiaTheme="minorHAnsi" w:hAnsi="Times New Roman" w:cs="Times New Roman"/>
          <w:szCs w:val="20"/>
        </w:rPr>
        <w:t xml:space="preserve"> </w:t>
      </w:r>
      <w:proofErr w:type="spellStart"/>
      <w:r w:rsidRPr="00E906B8">
        <w:rPr>
          <w:rFonts w:ascii="Times New Roman" w:hAnsi="Times New Roman" w:cs="Times New Roman"/>
          <w:szCs w:val="20"/>
        </w:rPr>
        <w:t>Skehan</w:t>
      </w:r>
      <w:proofErr w:type="spellEnd"/>
      <w:r w:rsidRPr="00E906B8">
        <w:rPr>
          <w:rFonts w:ascii="Times New Roman" w:hAnsi="Times New Roman" w:cs="Times New Roman"/>
          <w:szCs w:val="20"/>
        </w:rPr>
        <w:t xml:space="preserve"> 1998</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r w:rsidRPr="00E906B8">
        <w:rPr>
          <w:rFonts w:ascii="Times New Roman" w:eastAsiaTheme="minorHAnsi" w:hAnsi="Times New Roman" w:cs="Times New Roman"/>
          <w:szCs w:val="20"/>
        </w:rPr>
        <w:t>VanPatten 1996</w:t>
      </w:r>
      <w:r w:rsidRPr="00E906B8">
        <w:rPr>
          <w:rFonts w:ascii="Times New Roman" w:hAnsi="Times New Roman" w:cs="Times New Roman"/>
          <w:szCs w:val="20"/>
        </w:rPr>
        <w:t>)</w:t>
      </w:r>
      <w:r w:rsidRPr="00E906B8">
        <w:rPr>
          <w:rFonts w:ascii="Times New Roman" w:eastAsiaTheme="minorHAnsi" w:hAnsi="Times New Roman" w:cs="Times New Roman"/>
          <w:szCs w:val="20"/>
        </w:rPr>
        <w:t xml:space="preserve">. </w:t>
      </w:r>
      <w:r w:rsidR="00071C75" w:rsidRPr="00E906B8">
        <w:rPr>
          <w:rFonts w:ascii="Times New Roman" w:eastAsiaTheme="minorHAnsi" w:hAnsi="Times New Roman" w:cs="Times New Roman"/>
          <w:szCs w:val="20"/>
        </w:rPr>
        <w:t>The l</w:t>
      </w:r>
      <w:r w:rsidR="00A32EB0" w:rsidRPr="00E906B8">
        <w:rPr>
          <w:rFonts w:ascii="Times New Roman" w:eastAsiaTheme="minorHAnsi" w:hAnsi="Times New Roman" w:cs="Times New Roman"/>
          <w:szCs w:val="20"/>
        </w:rPr>
        <w:t>anguage chunks or the most frequently co-oc</w:t>
      </w:r>
      <w:r w:rsidR="003F4888" w:rsidRPr="00E906B8">
        <w:rPr>
          <w:rFonts w:ascii="Times New Roman" w:eastAsiaTheme="minorHAnsi" w:hAnsi="Times New Roman" w:cs="Times New Roman"/>
          <w:szCs w:val="20"/>
        </w:rPr>
        <w:t>cur</w:t>
      </w:r>
      <w:r w:rsidR="00A32EB0" w:rsidRPr="00E906B8">
        <w:rPr>
          <w:rFonts w:ascii="Times New Roman" w:eastAsiaTheme="minorHAnsi" w:hAnsi="Times New Roman" w:cs="Times New Roman"/>
          <w:szCs w:val="20"/>
        </w:rPr>
        <w:t xml:space="preserve">ring </w:t>
      </w:r>
      <w:r w:rsidR="00531FD3" w:rsidRPr="00E906B8">
        <w:rPr>
          <w:rFonts w:ascii="Times New Roman" w:eastAsiaTheme="minorHAnsi" w:hAnsi="Times New Roman" w:cs="Times New Roman"/>
          <w:szCs w:val="20"/>
        </w:rPr>
        <w:t>word</w:t>
      </w:r>
      <w:r w:rsidR="00A32EB0" w:rsidRPr="00E906B8">
        <w:rPr>
          <w:rFonts w:ascii="Times New Roman" w:eastAsiaTheme="minorHAnsi" w:hAnsi="Times New Roman" w:cs="Times New Roman"/>
          <w:szCs w:val="20"/>
        </w:rPr>
        <w:t xml:space="preserve"> sequences are referred to as many terms</w:t>
      </w:r>
      <w:r w:rsidR="00672CFD" w:rsidRPr="00E906B8">
        <w:rPr>
          <w:rFonts w:ascii="Times New Roman" w:eastAsiaTheme="minorHAnsi" w:hAnsi="Times New Roman" w:cs="Times New Roman"/>
          <w:szCs w:val="20"/>
        </w:rPr>
        <w:t>,</w:t>
      </w:r>
      <w:r w:rsidR="00A32EB0" w:rsidRPr="00E906B8">
        <w:rPr>
          <w:rFonts w:ascii="Times New Roman" w:eastAsiaTheme="minorHAnsi" w:hAnsi="Times New Roman" w:cs="Times New Roman"/>
          <w:szCs w:val="20"/>
        </w:rPr>
        <w:t xml:space="preserve"> such as </w:t>
      </w:r>
      <w:r w:rsidR="00722C6E" w:rsidRPr="00E906B8">
        <w:rPr>
          <w:rFonts w:ascii="Times New Roman" w:eastAsiaTheme="minorHAnsi" w:hAnsi="Times New Roman" w:cs="Times New Roman"/>
          <w:szCs w:val="20"/>
        </w:rPr>
        <w:t xml:space="preserve">formulaic language, </w:t>
      </w:r>
      <w:r w:rsidR="00A32EB0" w:rsidRPr="00E906B8">
        <w:rPr>
          <w:rFonts w:ascii="Times New Roman" w:eastAsia="한양신명조" w:hAnsi="Times New Roman" w:cs="Times New Roman"/>
          <w:szCs w:val="20"/>
        </w:rPr>
        <w:t>formulaic se</w:t>
      </w:r>
      <w:r w:rsidR="003F4888" w:rsidRPr="00E906B8">
        <w:rPr>
          <w:rFonts w:ascii="Times New Roman" w:eastAsia="한양신명조" w:hAnsi="Times New Roman" w:cs="Times New Roman"/>
          <w:szCs w:val="20"/>
        </w:rPr>
        <w:t>qu</w:t>
      </w:r>
      <w:r w:rsidR="00A32EB0" w:rsidRPr="00E906B8">
        <w:rPr>
          <w:rFonts w:ascii="Times New Roman" w:eastAsia="한양신명조" w:hAnsi="Times New Roman" w:cs="Times New Roman"/>
          <w:szCs w:val="20"/>
        </w:rPr>
        <w:t xml:space="preserve">ences, lexical bundles, </w:t>
      </w:r>
      <w:r w:rsidR="00722C6E" w:rsidRPr="00E906B8">
        <w:rPr>
          <w:rFonts w:ascii="Times New Roman" w:eastAsia="한양신명조" w:hAnsi="Times New Roman" w:cs="Times New Roman"/>
          <w:szCs w:val="20"/>
        </w:rPr>
        <w:t xml:space="preserve">and </w:t>
      </w:r>
      <w:r w:rsidR="00A32EB0" w:rsidRPr="00E906B8">
        <w:rPr>
          <w:rFonts w:ascii="Times New Roman" w:eastAsia="한양신명조" w:hAnsi="Times New Roman" w:cs="Times New Roman"/>
          <w:szCs w:val="20"/>
        </w:rPr>
        <w:t>prefabricated phrases</w:t>
      </w:r>
      <w:r w:rsidR="00452E4E" w:rsidRPr="00E906B8">
        <w:rPr>
          <w:rFonts w:ascii="Times New Roman" w:eastAsia="한양신명조" w:hAnsi="Times New Roman" w:cs="Times New Roman"/>
          <w:szCs w:val="20"/>
        </w:rPr>
        <w:t xml:space="preserve"> (Wray 2000)</w:t>
      </w:r>
      <w:r w:rsidR="00A32EB0" w:rsidRPr="00E906B8">
        <w:rPr>
          <w:rFonts w:ascii="Times New Roman" w:eastAsia="한양신명조" w:hAnsi="Times New Roman" w:cs="Times New Roman"/>
          <w:szCs w:val="20"/>
        </w:rPr>
        <w:t xml:space="preserve">. </w:t>
      </w:r>
      <w:r w:rsidRPr="00E906B8">
        <w:rPr>
          <w:rFonts w:ascii="Times New Roman" w:hAnsi="Times New Roman" w:cs="Times New Roman"/>
          <w:szCs w:val="20"/>
        </w:rPr>
        <w:t xml:space="preserve">Bates and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(1989) </w:t>
      </w:r>
      <w:r w:rsidR="00C00470" w:rsidRPr="00E906B8">
        <w:rPr>
          <w:rFonts w:ascii="Times New Roman" w:hAnsi="Times New Roman" w:cs="Times New Roman"/>
          <w:szCs w:val="20"/>
        </w:rPr>
        <w:t>noted</w:t>
      </w:r>
      <w:r w:rsidRPr="00E906B8">
        <w:rPr>
          <w:rFonts w:ascii="Times New Roman" w:hAnsi="Times New Roman" w:cs="Times New Roman"/>
          <w:szCs w:val="20"/>
        </w:rPr>
        <w:t xml:space="preserve"> that </w:t>
      </w:r>
      <w:r w:rsidR="00CB1DF2" w:rsidRPr="00E906B8">
        <w:rPr>
          <w:rFonts w:ascii="Times New Roman" w:hAnsi="Times New Roman" w:cs="Times New Roman"/>
          <w:szCs w:val="20"/>
        </w:rPr>
        <w:t xml:space="preserve">language processing in comprehension and production can be automatized as </w:t>
      </w:r>
      <w:r w:rsidR="00A1686E" w:rsidRPr="00E906B8">
        <w:rPr>
          <w:rFonts w:ascii="Times New Roman" w:hAnsi="Times New Roman" w:cs="Times New Roman"/>
          <w:szCs w:val="20"/>
        </w:rPr>
        <w:t>formulaic</w:t>
      </w:r>
      <w:r w:rsidR="00CB1DF2" w:rsidRPr="00E906B8">
        <w:rPr>
          <w:rFonts w:ascii="Times New Roman" w:hAnsi="Times New Roman" w:cs="Times New Roman"/>
          <w:szCs w:val="20"/>
        </w:rPr>
        <w:t xml:space="preserve"> language ease</w:t>
      </w:r>
      <w:r w:rsidR="00A1686E" w:rsidRPr="00E906B8">
        <w:rPr>
          <w:rFonts w:ascii="Times New Roman" w:hAnsi="Times New Roman" w:cs="Times New Roman"/>
          <w:szCs w:val="20"/>
        </w:rPr>
        <w:t>s</w:t>
      </w:r>
      <w:r w:rsidR="00CB1DF2" w:rsidRPr="00E906B8">
        <w:rPr>
          <w:rFonts w:ascii="Times New Roman" w:hAnsi="Times New Roman" w:cs="Times New Roman"/>
          <w:szCs w:val="20"/>
        </w:rPr>
        <w:t xml:space="preserve"> processing problems</w:t>
      </w:r>
      <w:r w:rsidRPr="00E906B8">
        <w:rPr>
          <w:rFonts w:ascii="Times New Roman" w:hAnsi="Times New Roman" w:cs="Times New Roman"/>
          <w:szCs w:val="20"/>
        </w:rPr>
        <w:t xml:space="preserve">. </w:t>
      </w:r>
      <w:r w:rsidR="00702266" w:rsidRPr="00E906B8">
        <w:rPr>
          <w:rFonts w:ascii="Times New Roman" w:hAnsi="Times New Roman" w:cs="Times New Roman"/>
          <w:szCs w:val="20"/>
        </w:rPr>
        <w:t xml:space="preserve">Similarly, </w:t>
      </w:r>
      <w:proofErr w:type="spellStart"/>
      <w:r w:rsidRPr="00E906B8">
        <w:rPr>
          <w:rFonts w:ascii="Times New Roman" w:hAnsi="Times New Roman" w:cs="Times New Roman"/>
          <w:szCs w:val="20"/>
        </w:rPr>
        <w:t>Skehan</w:t>
      </w:r>
      <w:proofErr w:type="spellEnd"/>
      <w:r w:rsidRPr="00E906B8">
        <w:rPr>
          <w:rFonts w:ascii="Times New Roman" w:hAnsi="Times New Roman" w:cs="Times New Roman"/>
          <w:szCs w:val="20"/>
        </w:rPr>
        <w:t xml:space="preserve"> (1998) suggested that </w:t>
      </w:r>
      <w:r w:rsidR="000F4D8E" w:rsidRPr="00E906B8">
        <w:rPr>
          <w:rFonts w:ascii="Times New Roman" w:hAnsi="Times New Roman" w:cs="Times New Roman"/>
          <w:szCs w:val="20"/>
        </w:rPr>
        <w:t>formulaic language</w:t>
      </w:r>
      <w:r w:rsidRPr="00E906B8">
        <w:rPr>
          <w:rFonts w:ascii="Times New Roman" w:hAnsi="Times New Roman" w:cs="Times New Roman"/>
          <w:szCs w:val="20"/>
        </w:rPr>
        <w:t xml:space="preserve"> </w:t>
      </w:r>
      <w:r w:rsidR="000F4D8E" w:rsidRPr="00E906B8">
        <w:rPr>
          <w:rFonts w:ascii="Times New Roman" w:hAnsi="Times New Roman" w:cs="Times New Roman"/>
          <w:szCs w:val="20"/>
        </w:rPr>
        <w:t>is</w:t>
      </w:r>
      <w:r w:rsidRPr="00E906B8">
        <w:rPr>
          <w:rFonts w:ascii="Times New Roman" w:hAnsi="Times New Roman" w:cs="Times New Roman"/>
          <w:szCs w:val="20"/>
        </w:rPr>
        <w:t xml:space="preserve"> </w:t>
      </w:r>
      <w:r w:rsidR="000F4D8E" w:rsidRPr="00E906B8">
        <w:rPr>
          <w:rFonts w:ascii="Times New Roman" w:hAnsi="Times New Roman" w:cs="Times New Roman"/>
          <w:szCs w:val="20"/>
        </w:rPr>
        <w:t xml:space="preserve">a </w:t>
      </w:r>
      <w:r w:rsidRPr="00E906B8">
        <w:rPr>
          <w:rFonts w:ascii="Times New Roman" w:hAnsi="Times New Roman" w:cs="Times New Roman"/>
          <w:szCs w:val="20"/>
        </w:rPr>
        <w:t>significant processing resource</w:t>
      </w:r>
      <w:r w:rsidR="003F4888" w:rsidRPr="00E906B8">
        <w:rPr>
          <w:rFonts w:ascii="Times New Roman" w:hAnsi="Times New Roman" w:cs="Times New Roman"/>
          <w:szCs w:val="20"/>
        </w:rPr>
        <w:t xml:space="preserve"> </w:t>
      </w:r>
      <w:r w:rsidR="00525A4A" w:rsidRPr="00E906B8">
        <w:rPr>
          <w:rFonts w:ascii="Times New Roman" w:hAnsi="Times New Roman" w:cs="Times New Roman"/>
          <w:szCs w:val="20"/>
        </w:rPr>
        <w:t>that</w:t>
      </w:r>
      <w:r w:rsidR="003F4888" w:rsidRPr="00E906B8">
        <w:rPr>
          <w:rFonts w:ascii="Times New Roman" w:hAnsi="Times New Roman" w:cs="Times New Roman"/>
          <w:szCs w:val="20"/>
        </w:rPr>
        <w:t xml:space="preserve"> </w:t>
      </w:r>
      <w:r w:rsidR="000F4D8E" w:rsidRPr="00E906B8">
        <w:rPr>
          <w:rFonts w:ascii="Times New Roman" w:hAnsi="Times New Roman" w:cs="Times New Roman"/>
          <w:szCs w:val="20"/>
        </w:rPr>
        <w:t>can</w:t>
      </w:r>
      <w:r w:rsidRPr="00E906B8">
        <w:rPr>
          <w:rFonts w:ascii="Times New Roman" w:hAnsi="Times New Roman" w:cs="Times New Roman"/>
          <w:szCs w:val="20"/>
        </w:rPr>
        <w:t xml:space="preserve"> be accessed and processed rapidly and relatively effortlessly. In this way, formulaic language enables language users to execute speech acts when there </w:t>
      </w:r>
      <w:r w:rsidR="00CB1DF2" w:rsidRPr="00E906B8">
        <w:rPr>
          <w:rFonts w:ascii="Times New Roman" w:hAnsi="Times New Roman" w:cs="Times New Roman"/>
          <w:szCs w:val="20"/>
        </w:rPr>
        <w:t>i</w:t>
      </w:r>
      <w:r w:rsidRPr="00E906B8">
        <w:rPr>
          <w:rFonts w:ascii="Times New Roman" w:hAnsi="Times New Roman" w:cs="Times New Roman"/>
          <w:szCs w:val="20"/>
        </w:rPr>
        <w:t xml:space="preserve">s little time available for planning what to say. </w:t>
      </w:r>
    </w:p>
    <w:p w14:paraId="6EFBC61D" w14:textId="21EB33C5" w:rsidR="0086239D" w:rsidRDefault="0086239D" w:rsidP="00E906B8">
      <w:pPr>
        <w:wordWrap/>
        <w:spacing w:after="0" w:line="295" w:lineRule="auto"/>
        <w:ind w:firstLineChars="100" w:firstLine="200"/>
        <w:rPr>
          <w:rFonts w:ascii="Times New Roman" w:hAnsi="Times New Roman" w:cs="Times New Roman"/>
          <w:iCs/>
          <w:kern w:val="0"/>
          <w:szCs w:val="20"/>
        </w:rPr>
      </w:pPr>
      <w:r w:rsidRPr="00E906B8">
        <w:rPr>
          <w:rFonts w:ascii="Times New Roman" w:hAnsi="Times New Roman" w:cs="Times New Roman"/>
          <w:szCs w:val="20"/>
        </w:rPr>
        <w:t xml:space="preserve">Empirical studies supported the facilitative role of formulaic language in language processing. Formulaic </w:t>
      </w:r>
      <w:r w:rsidR="00555939" w:rsidRPr="00E906B8">
        <w:rPr>
          <w:rFonts w:ascii="Times New Roman" w:hAnsi="Times New Roman" w:cs="Times New Roman"/>
          <w:szCs w:val="20"/>
        </w:rPr>
        <w:t xml:space="preserve">language is </w:t>
      </w:r>
      <w:r w:rsidRPr="00E906B8">
        <w:rPr>
          <w:rFonts w:ascii="Times New Roman" w:hAnsi="Times New Roman" w:cs="Times New Roman"/>
          <w:szCs w:val="20"/>
        </w:rPr>
        <w:t xml:space="preserve">processed more quickly and efficiently than novel lexical strings, freeing up cognitive resources for better performance (e.g., Conklin </w:t>
      </w:r>
      <w:r w:rsidR="00617D01" w:rsidRPr="00E906B8">
        <w:rPr>
          <w:rFonts w:ascii="Times New Roman" w:hAnsi="Times New Roman" w:cs="Times New Roman"/>
          <w:szCs w:val="20"/>
        </w:rPr>
        <w:t>and</w:t>
      </w:r>
      <w:r w:rsidRPr="00E906B8">
        <w:rPr>
          <w:rFonts w:ascii="Times New Roman" w:hAnsi="Times New Roman" w:cs="Times New Roman"/>
          <w:szCs w:val="20"/>
        </w:rPr>
        <w:t xml:space="preserve"> Schmitt 2008</w:t>
      </w:r>
      <w:r w:rsidR="00617D01" w:rsidRPr="00E906B8">
        <w:rPr>
          <w:rFonts w:ascii="Times New Roman" w:hAnsi="Times New Roman" w:cs="Times New Roman"/>
          <w:szCs w:val="20"/>
        </w:rPr>
        <w:t>,</w:t>
      </w:r>
      <w:r w:rsidRPr="00E906B8">
        <w:rPr>
          <w:rFonts w:ascii="Times New Roman" w:hAnsi="Times New Roman" w:cs="Times New Roman"/>
          <w:szCs w:val="20"/>
        </w:rPr>
        <w:t xml:space="preserve"> </w:t>
      </w:r>
      <w:r w:rsidR="00FE697D" w:rsidRPr="00E906B8">
        <w:rPr>
          <w:rFonts w:ascii="Times New Roman" w:hAnsi="Times New Roman" w:cs="Times New Roman"/>
          <w:kern w:val="0"/>
          <w:szCs w:val="20"/>
        </w:rPr>
        <w:t>Kuiper 1996,</w:t>
      </w:r>
      <w:r w:rsidRPr="00E906B8">
        <w:rPr>
          <w:rFonts w:ascii="Times New Roman" w:hAnsi="Times New Roman" w:cs="Times New Roman"/>
          <w:kern w:val="0"/>
          <w:szCs w:val="20"/>
        </w:rPr>
        <w:t xml:space="preserve"> 2004</w:t>
      </w:r>
      <w:r w:rsidR="00617D01" w:rsidRPr="00E906B8">
        <w:rPr>
          <w:rFonts w:ascii="Times New Roman" w:hAnsi="Times New Roman" w:cs="Times New Roman"/>
          <w:kern w:val="0"/>
          <w:szCs w:val="20"/>
        </w:rPr>
        <w:t>,</w:t>
      </w:r>
      <w:r w:rsidRPr="00E906B8">
        <w:rPr>
          <w:rFonts w:ascii="Times New Roman" w:hAnsi="Times New Roman" w:cs="Times New Roman"/>
          <w:kern w:val="0"/>
          <w:szCs w:val="20"/>
        </w:rPr>
        <w:t xml:space="preserve"> </w:t>
      </w:r>
      <w:r w:rsidRPr="00E906B8">
        <w:rPr>
          <w:rFonts w:ascii="Times New Roman" w:hAnsi="Times New Roman" w:cs="Times New Roman"/>
          <w:szCs w:val="20"/>
        </w:rPr>
        <w:t xml:space="preserve">Tremblay, </w:t>
      </w:r>
      <w:proofErr w:type="spellStart"/>
      <w:r w:rsidRPr="00E906B8">
        <w:rPr>
          <w:rFonts w:ascii="Times New Roman" w:hAnsi="Times New Roman" w:cs="Times New Roman"/>
          <w:szCs w:val="20"/>
        </w:rPr>
        <w:t>Derwing</w:t>
      </w:r>
      <w:proofErr w:type="spellEnd"/>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Libben</w:t>
      </w:r>
      <w:proofErr w:type="spellEnd"/>
      <w:r w:rsidRPr="00E906B8">
        <w:rPr>
          <w:rFonts w:ascii="Times New Roman" w:hAnsi="Times New Roman" w:cs="Times New Roman"/>
          <w:szCs w:val="20"/>
        </w:rPr>
        <w:t xml:space="preserve"> </w:t>
      </w:r>
      <w:r w:rsidR="00617D01" w:rsidRPr="00E906B8">
        <w:rPr>
          <w:rFonts w:ascii="Times New Roman" w:hAnsi="Times New Roman" w:cs="Times New Roman"/>
          <w:szCs w:val="20"/>
        </w:rPr>
        <w:t>and</w:t>
      </w:r>
      <w:r w:rsidRPr="00E906B8">
        <w:rPr>
          <w:rFonts w:ascii="Times New Roman" w:hAnsi="Times New Roman" w:cs="Times New Roman"/>
          <w:szCs w:val="20"/>
        </w:rPr>
        <w:t xml:space="preserve"> Westbury 2011). </w:t>
      </w:r>
      <w:r w:rsidR="00A076C3" w:rsidRPr="00E906B8">
        <w:rPr>
          <w:rFonts w:ascii="Times New Roman" w:hAnsi="Times New Roman" w:cs="Times New Roman"/>
          <w:szCs w:val="20"/>
        </w:rPr>
        <w:t xml:space="preserve">Tremblay et al. (2011) </w:t>
      </w:r>
      <w:r w:rsidR="00383EE7" w:rsidRPr="00E906B8">
        <w:rPr>
          <w:rFonts w:ascii="Times New Roman" w:hAnsi="Times New Roman" w:cs="Times New Roman"/>
          <w:szCs w:val="20"/>
        </w:rPr>
        <w:t xml:space="preserve">reported that </w:t>
      </w:r>
      <w:r w:rsidR="000F4D8E" w:rsidRPr="00E906B8">
        <w:rPr>
          <w:rFonts w:ascii="Times New Roman" w:hAnsi="Times New Roman" w:cs="Times New Roman"/>
          <w:szCs w:val="20"/>
        </w:rPr>
        <w:t>formulaic language</w:t>
      </w:r>
      <w:r w:rsidRPr="00E906B8">
        <w:rPr>
          <w:rFonts w:ascii="Times New Roman" w:hAnsi="Times New Roman" w:cs="Times New Roman"/>
          <w:szCs w:val="20"/>
        </w:rPr>
        <w:t xml:space="preserve"> </w:t>
      </w:r>
      <w:r w:rsidR="000F4D8E" w:rsidRPr="00E906B8">
        <w:rPr>
          <w:rFonts w:ascii="Times New Roman" w:hAnsi="Times New Roman" w:cs="Times New Roman"/>
          <w:szCs w:val="20"/>
        </w:rPr>
        <w:t>was</w:t>
      </w:r>
      <w:r w:rsidRPr="00E906B8">
        <w:rPr>
          <w:rFonts w:ascii="Times New Roman" w:hAnsi="Times New Roman" w:cs="Times New Roman"/>
          <w:szCs w:val="20"/>
        </w:rPr>
        <w:t xml:space="preserve"> </w:t>
      </w:r>
      <w:r w:rsidR="00FC2EDA" w:rsidRPr="00E906B8">
        <w:rPr>
          <w:rFonts w:ascii="Times New Roman" w:hAnsi="Times New Roman" w:cs="Times New Roman"/>
          <w:szCs w:val="20"/>
        </w:rPr>
        <w:t xml:space="preserve">read and processed </w:t>
      </w:r>
      <w:r w:rsidRPr="00E906B8">
        <w:rPr>
          <w:rFonts w:ascii="Times New Roman" w:hAnsi="Times New Roman" w:cs="Times New Roman"/>
          <w:szCs w:val="20"/>
        </w:rPr>
        <w:t xml:space="preserve">faster </w:t>
      </w:r>
      <w:r w:rsidR="003F4888" w:rsidRPr="00E906B8">
        <w:rPr>
          <w:rFonts w:ascii="Times New Roman" w:hAnsi="Times New Roman" w:cs="Times New Roman"/>
          <w:szCs w:val="20"/>
        </w:rPr>
        <w:t xml:space="preserve">than </w:t>
      </w:r>
      <w:r w:rsidRPr="00E906B8">
        <w:rPr>
          <w:rFonts w:ascii="Times New Roman" w:hAnsi="Times New Roman" w:cs="Times New Roman"/>
          <w:kern w:val="0"/>
          <w:szCs w:val="20"/>
        </w:rPr>
        <w:t>non-formulaic language.</w:t>
      </w:r>
      <w:r w:rsidR="006F1008" w:rsidRPr="00E906B8">
        <w:rPr>
          <w:rFonts w:ascii="Times New Roman" w:hAnsi="Times New Roman" w:cs="Times New Roman"/>
          <w:kern w:val="0"/>
          <w:szCs w:val="20"/>
        </w:rPr>
        <w:t xml:space="preserve"> </w:t>
      </w:r>
      <w:r w:rsidR="00FE697D" w:rsidRPr="00E906B8">
        <w:rPr>
          <w:rFonts w:ascii="Times New Roman" w:hAnsi="Times New Roman" w:cs="Times New Roman"/>
          <w:kern w:val="0"/>
          <w:szCs w:val="20"/>
        </w:rPr>
        <w:t xml:space="preserve">For </w:t>
      </w:r>
      <w:r w:rsidR="00F6798E" w:rsidRPr="00E906B8">
        <w:rPr>
          <w:rFonts w:ascii="Times New Roman" w:hAnsi="Times New Roman" w:cs="Times New Roman"/>
          <w:kern w:val="0"/>
          <w:szCs w:val="20"/>
        </w:rPr>
        <w:t>speech</w:t>
      </w:r>
      <w:r w:rsidR="001C7905" w:rsidRPr="00E906B8">
        <w:rPr>
          <w:rFonts w:ascii="Times New Roman" w:hAnsi="Times New Roman" w:cs="Times New Roman"/>
          <w:kern w:val="0"/>
          <w:szCs w:val="20"/>
        </w:rPr>
        <w:t xml:space="preserve"> production, Kuiper </w:t>
      </w:r>
      <w:r w:rsidR="00FE697D" w:rsidRPr="00E906B8">
        <w:rPr>
          <w:rFonts w:ascii="Times New Roman" w:hAnsi="Times New Roman" w:cs="Times New Roman"/>
          <w:kern w:val="0"/>
          <w:szCs w:val="20"/>
        </w:rPr>
        <w:t>(1996, 2004)</w:t>
      </w:r>
      <w:r w:rsidR="001C7905" w:rsidRPr="00E906B8">
        <w:rPr>
          <w:rFonts w:ascii="Times New Roman" w:hAnsi="Times New Roman" w:cs="Times New Roman"/>
          <w:kern w:val="0"/>
          <w:szCs w:val="20"/>
        </w:rPr>
        <w:t xml:space="preserve"> noted that the language produced under severe time pressure includes more </w:t>
      </w:r>
      <w:r w:rsidR="000F4D8E" w:rsidRPr="00E906B8">
        <w:rPr>
          <w:rFonts w:ascii="Times New Roman" w:hAnsi="Times New Roman" w:cs="Times New Roman"/>
          <w:kern w:val="0"/>
          <w:szCs w:val="20"/>
        </w:rPr>
        <w:t>formulaic language</w:t>
      </w:r>
      <w:r w:rsidR="001C7905" w:rsidRPr="00E906B8">
        <w:rPr>
          <w:rFonts w:ascii="Times New Roman" w:hAnsi="Times New Roman" w:cs="Times New Roman"/>
          <w:kern w:val="0"/>
          <w:szCs w:val="20"/>
        </w:rPr>
        <w:t xml:space="preserve"> than </w:t>
      </w:r>
      <w:r w:rsidR="000F4D8E" w:rsidRPr="00E906B8">
        <w:rPr>
          <w:rFonts w:ascii="Times New Roman" w:hAnsi="Times New Roman" w:cs="Times New Roman"/>
          <w:kern w:val="0"/>
          <w:szCs w:val="20"/>
        </w:rPr>
        <w:t xml:space="preserve">the one </w:t>
      </w:r>
      <w:r w:rsidR="001C7905" w:rsidRPr="00E906B8">
        <w:rPr>
          <w:rFonts w:ascii="Times New Roman" w:hAnsi="Times New Roman" w:cs="Times New Roman"/>
          <w:kern w:val="0"/>
          <w:szCs w:val="20"/>
        </w:rPr>
        <w:t xml:space="preserve">produced under less time pressure. </w:t>
      </w:r>
      <w:r w:rsidR="00F6798E" w:rsidRPr="00E906B8">
        <w:rPr>
          <w:rFonts w:ascii="Times New Roman" w:hAnsi="Times New Roman" w:cs="Times New Roman"/>
          <w:kern w:val="0"/>
          <w:szCs w:val="20"/>
        </w:rPr>
        <w:t>In other words,</w:t>
      </w:r>
      <w:r w:rsidR="001C7905" w:rsidRPr="00E906B8">
        <w:rPr>
          <w:rFonts w:ascii="Times New Roman" w:hAnsi="Times New Roman" w:cs="Times New Roman"/>
          <w:kern w:val="0"/>
          <w:szCs w:val="20"/>
        </w:rPr>
        <w:t xml:space="preserve"> formulaic language provide</w:t>
      </w:r>
      <w:r w:rsidR="00F6798E" w:rsidRPr="00E906B8">
        <w:rPr>
          <w:rFonts w:ascii="Times New Roman" w:hAnsi="Times New Roman" w:cs="Times New Roman"/>
          <w:kern w:val="0"/>
          <w:szCs w:val="20"/>
        </w:rPr>
        <w:t>s</w:t>
      </w:r>
      <w:r w:rsidR="001C7905" w:rsidRPr="00E906B8">
        <w:rPr>
          <w:rFonts w:ascii="Times New Roman" w:hAnsi="Times New Roman" w:cs="Times New Roman"/>
          <w:kern w:val="0"/>
          <w:szCs w:val="20"/>
        </w:rPr>
        <w:t xml:space="preserve"> a cognitive shortcut for speakers who need time to plan and organize thoughts for language production.</w:t>
      </w:r>
      <w:r w:rsidR="001636D2" w:rsidRPr="00E906B8">
        <w:rPr>
          <w:rFonts w:ascii="Times New Roman" w:hAnsi="Times New Roman" w:cs="Times New Roman"/>
          <w:kern w:val="0"/>
          <w:szCs w:val="20"/>
        </w:rPr>
        <w:t xml:space="preserve"> In terms of writing, </w:t>
      </w:r>
      <w:proofErr w:type="spellStart"/>
      <w:r w:rsidR="001636D2" w:rsidRPr="00E906B8">
        <w:rPr>
          <w:rFonts w:ascii="Times New Roman" w:hAnsi="Times New Roman" w:cs="Times New Roman"/>
          <w:iCs/>
          <w:kern w:val="0"/>
          <w:szCs w:val="20"/>
        </w:rPr>
        <w:t>Ohlrogge</w:t>
      </w:r>
      <w:proofErr w:type="spellEnd"/>
      <w:r w:rsidR="001636D2" w:rsidRPr="00E906B8">
        <w:rPr>
          <w:rFonts w:ascii="Times New Roman" w:hAnsi="Times New Roman" w:cs="Times New Roman"/>
          <w:iCs/>
          <w:kern w:val="0"/>
          <w:szCs w:val="20"/>
        </w:rPr>
        <w:t xml:space="preserve"> (2009) found that the better the writing quality</w:t>
      </w:r>
      <w:r w:rsidR="008A7612" w:rsidRPr="00E906B8">
        <w:rPr>
          <w:rFonts w:ascii="Times New Roman" w:hAnsi="Times New Roman" w:cs="Times New Roman"/>
          <w:iCs/>
          <w:kern w:val="0"/>
          <w:szCs w:val="20"/>
        </w:rPr>
        <w:t xml:space="preserve"> is</w:t>
      </w:r>
      <w:r w:rsidR="001636D2" w:rsidRPr="00E906B8">
        <w:rPr>
          <w:rFonts w:ascii="Times New Roman" w:hAnsi="Times New Roman" w:cs="Times New Roman"/>
          <w:iCs/>
          <w:kern w:val="0"/>
          <w:szCs w:val="20"/>
        </w:rPr>
        <w:t xml:space="preserve">, the more formulaic language </w:t>
      </w:r>
      <w:r w:rsidR="008A7612" w:rsidRPr="00E906B8">
        <w:rPr>
          <w:rFonts w:ascii="Times New Roman" w:hAnsi="Times New Roman" w:cs="Times New Roman"/>
          <w:iCs/>
          <w:kern w:val="0"/>
          <w:szCs w:val="20"/>
        </w:rPr>
        <w:t xml:space="preserve">is </w:t>
      </w:r>
      <w:r w:rsidR="001636D2" w:rsidRPr="00E906B8">
        <w:rPr>
          <w:rFonts w:ascii="Times New Roman" w:hAnsi="Times New Roman" w:cs="Times New Roman"/>
          <w:iCs/>
          <w:kern w:val="0"/>
          <w:szCs w:val="20"/>
        </w:rPr>
        <w:t xml:space="preserve">used, hinting at the facilitative role of formulaic language in L2 writing. </w:t>
      </w:r>
      <w:r w:rsidR="00420BED" w:rsidRPr="00E906B8">
        <w:rPr>
          <w:rFonts w:ascii="Times New Roman" w:hAnsi="Times New Roman" w:cs="Times New Roman"/>
          <w:kern w:val="0"/>
          <w:szCs w:val="20"/>
        </w:rPr>
        <w:t xml:space="preserve">As </w:t>
      </w:r>
      <w:r w:rsidR="00420BED" w:rsidRPr="00E906B8">
        <w:rPr>
          <w:rFonts w:ascii="Times New Roman" w:hAnsi="Times New Roman" w:cs="Times New Roman"/>
          <w:szCs w:val="20"/>
        </w:rPr>
        <w:t xml:space="preserve">Wray (2000) noted, formulaic language </w:t>
      </w:r>
      <w:r w:rsidR="00517519" w:rsidRPr="00E906B8">
        <w:rPr>
          <w:rFonts w:ascii="Times New Roman" w:hAnsi="Times New Roman" w:cs="Times New Roman"/>
          <w:szCs w:val="20"/>
        </w:rPr>
        <w:t xml:space="preserve">provides a writer with </w:t>
      </w:r>
      <w:r w:rsidR="000D0703" w:rsidRPr="00E906B8">
        <w:rPr>
          <w:rFonts w:ascii="Times New Roman" w:hAnsi="Times New Roman" w:cs="Times New Roman"/>
          <w:szCs w:val="20"/>
        </w:rPr>
        <w:t xml:space="preserve">a </w:t>
      </w:r>
      <w:r w:rsidR="00420BED" w:rsidRPr="00E906B8">
        <w:rPr>
          <w:rFonts w:ascii="Times New Roman" w:hAnsi="Times New Roman" w:cs="Times New Roman"/>
          <w:szCs w:val="20"/>
        </w:rPr>
        <w:t xml:space="preserve">processing shortcut, </w:t>
      </w:r>
      <w:r w:rsidR="00517519" w:rsidRPr="00E906B8">
        <w:rPr>
          <w:rFonts w:ascii="Times New Roman" w:hAnsi="Times New Roman" w:cs="Times New Roman"/>
          <w:szCs w:val="20"/>
        </w:rPr>
        <w:t>which save</w:t>
      </w:r>
      <w:r w:rsidR="000D0703" w:rsidRPr="00E906B8">
        <w:rPr>
          <w:rFonts w:ascii="Times New Roman" w:hAnsi="Times New Roman" w:cs="Times New Roman"/>
          <w:szCs w:val="20"/>
        </w:rPr>
        <w:t>s</w:t>
      </w:r>
      <w:r w:rsidR="00517519" w:rsidRPr="00E906B8">
        <w:rPr>
          <w:rFonts w:ascii="Times New Roman" w:hAnsi="Times New Roman" w:cs="Times New Roman"/>
          <w:szCs w:val="20"/>
        </w:rPr>
        <w:t xml:space="preserve"> cognitive efforts and ultimately</w:t>
      </w:r>
      <w:r w:rsidR="00420BED" w:rsidRPr="00E906B8">
        <w:rPr>
          <w:rFonts w:ascii="Times New Roman" w:hAnsi="Times New Roman" w:cs="Times New Roman"/>
          <w:szCs w:val="20"/>
        </w:rPr>
        <w:t xml:space="preserve"> lead</w:t>
      </w:r>
      <w:r w:rsidR="000D0703" w:rsidRPr="00E906B8">
        <w:rPr>
          <w:rFonts w:ascii="Times New Roman" w:hAnsi="Times New Roman" w:cs="Times New Roman"/>
          <w:szCs w:val="20"/>
        </w:rPr>
        <w:t>s</w:t>
      </w:r>
      <w:r w:rsidR="00420BED" w:rsidRPr="00E906B8">
        <w:rPr>
          <w:rFonts w:ascii="Times New Roman" w:hAnsi="Times New Roman" w:cs="Times New Roman"/>
          <w:szCs w:val="20"/>
        </w:rPr>
        <w:t xml:space="preserve"> to the </w:t>
      </w:r>
      <w:r w:rsidR="00420BED" w:rsidRPr="00E906B8">
        <w:rPr>
          <w:rFonts w:ascii="Times New Roman" w:hAnsi="Times New Roman" w:cs="Times New Roman"/>
          <w:iCs/>
          <w:kern w:val="0"/>
          <w:szCs w:val="20"/>
        </w:rPr>
        <w:t xml:space="preserve">native-like performance of non-native speakers. </w:t>
      </w:r>
    </w:p>
    <w:p w14:paraId="572DCD3A" w14:textId="132720E9" w:rsidR="006E30D4" w:rsidRDefault="006E30D4" w:rsidP="00E906B8">
      <w:pPr>
        <w:wordWrap/>
        <w:spacing w:after="0" w:line="295" w:lineRule="auto"/>
        <w:ind w:firstLineChars="100" w:firstLine="200"/>
        <w:rPr>
          <w:rFonts w:ascii="Times New Roman" w:hAnsi="Times New Roman" w:cs="Times New Roman"/>
          <w:iCs/>
          <w:kern w:val="0"/>
          <w:szCs w:val="20"/>
        </w:rPr>
      </w:pPr>
    </w:p>
    <w:p w14:paraId="5F264144" w14:textId="77777777" w:rsidR="006E30D4" w:rsidRPr="00E906B8" w:rsidRDefault="006E30D4" w:rsidP="00E906B8">
      <w:pPr>
        <w:wordWrap/>
        <w:spacing w:after="0" w:line="295" w:lineRule="auto"/>
        <w:ind w:firstLineChars="100" w:firstLine="200"/>
        <w:rPr>
          <w:rFonts w:ascii="Times New Roman" w:hAnsi="Times New Roman" w:cs="Times New Roman" w:hint="eastAsia"/>
          <w:szCs w:val="20"/>
        </w:rPr>
      </w:pPr>
    </w:p>
    <w:p w14:paraId="014DDEAB" w14:textId="64B7A6E9" w:rsidR="00D6427A" w:rsidRPr="00E6266D" w:rsidRDefault="00D6427A" w:rsidP="00E906B8">
      <w:pPr>
        <w:pStyle w:val="af2"/>
        <w:numPr>
          <w:ilvl w:val="0"/>
          <w:numId w:val="2"/>
        </w:numPr>
        <w:wordWrap/>
        <w:spacing w:after="0" w:line="295" w:lineRule="auto"/>
        <w:ind w:leftChars="0" w:left="284" w:hanging="284"/>
        <w:jc w:val="left"/>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t xml:space="preserve">Conceptualization of Automaticity in the Writing Process  </w:t>
      </w:r>
    </w:p>
    <w:p w14:paraId="748B1DCB" w14:textId="77777777" w:rsidR="00D6427A" w:rsidRPr="00E906B8" w:rsidRDefault="00D6427A" w:rsidP="00E906B8">
      <w:pPr>
        <w:pStyle w:val="af2"/>
        <w:wordWrap/>
        <w:spacing w:after="0" w:line="295" w:lineRule="auto"/>
        <w:ind w:leftChars="0" w:left="284"/>
        <w:jc w:val="left"/>
        <w:textAlignment w:val="baseline"/>
        <w:rPr>
          <w:rFonts w:ascii="Times New Roman" w:eastAsia="굴림" w:hAnsi="Times New Roman" w:cs="Times New Roman"/>
          <w:color w:val="000000"/>
          <w:kern w:val="0"/>
          <w:szCs w:val="20"/>
        </w:rPr>
      </w:pPr>
    </w:p>
    <w:p w14:paraId="31471769" w14:textId="735EBD95" w:rsidR="00F758A5" w:rsidRPr="00E906B8" w:rsidRDefault="00F73A61" w:rsidP="00C52D91">
      <w:pPr>
        <w:wordWrap/>
        <w:spacing w:after="0" w:line="295" w:lineRule="auto"/>
        <w:ind w:firstLineChars="100" w:firstLine="200"/>
        <w:rPr>
          <w:rFonts w:ascii="Times New Roman" w:eastAsiaTheme="minorHAnsi" w:hAnsi="Times New Roman" w:cs="Times New Roman"/>
          <w:szCs w:val="20"/>
        </w:rPr>
      </w:pPr>
      <w:r w:rsidRPr="00E906B8">
        <w:rPr>
          <w:rFonts w:ascii="Times New Roman" w:eastAsiaTheme="minorHAnsi" w:hAnsi="Times New Roman" w:cs="Times New Roman"/>
          <w:szCs w:val="20"/>
        </w:rPr>
        <w:t>A</w:t>
      </w:r>
      <w:r w:rsidR="00F758A5" w:rsidRPr="00E906B8">
        <w:rPr>
          <w:rFonts w:ascii="Times New Roman" w:eastAsiaTheme="minorHAnsi" w:hAnsi="Times New Roman" w:cs="Times New Roman"/>
          <w:szCs w:val="20"/>
        </w:rPr>
        <w:t>utomaticity refer</w:t>
      </w:r>
      <w:r w:rsidR="00525A4A" w:rsidRPr="00E906B8">
        <w:rPr>
          <w:rFonts w:ascii="Times New Roman" w:eastAsiaTheme="minorHAnsi" w:hAnsi="Times New Roman" w:cs="Times New Roman"/>
          <w:szCs w:val="20"/>
        </w:rPr>
        <w:t>s</w:t>
      </w:r>
      <w:r w:rsidR="00F758A5" w:rsidRPr="00E906B8">
        <w:rPr>
          <w:rFonts w:ascii="Times New Roman" w:eastAsiaTheme="minorHAnsi" w:hAnsi="Times New Roman" w:cs="Times New Roman"/>
          <w:szCs w:val="20"/>
        </w:rPr>
        <w:t xml:space="preserve"> to </w:t>
      </w:r>
      <w:r w:rsidR="008A6B59">
        <w:rPr>
          <w:rFonts w:ascii="Times New Roman" w:eastAsiaTheme="minorHAnsi" w:hAnsi="Times New Roman" w:cs="Times New Roman"/>
          <w:szCs w:val="20"/>
        </w:rPr>
        <w:t>“</w:t>
      </w:r>
      <w:r w:rsidR="00F758A5" w:rsidRPr="00E906B8">
        <w:rPr>
          <w:rFonts w:ascii="Times New Roman" w:eastAsiaTheme="minorHAnsi" w:hAnsi="Times New Roman" w:cs="Times New Roman"/>
          <w:szCs w:val="20"/>
        </w:rPr>
        <w:t>the whole process of knowledge change from initial presentation of the rule in declarative format to the final stage of fully spontaneous, effortless, fast, and errorless use of that rule</w:t>
      </w:r>
      <w:r w:rsidR="008A6B59">
        <w:rPr>
          <w:rFonts w:ascii="Times New Roman" w:eastAsiaTheme="minorHAnsi" w:hAnsi="Times New Roman" w:cs="Times New Roman"/>
          <w:szCs w:val="20"/>
        </w:rPr>
        <w:t>”</w:t>
      </w:r>
      <w:r w:rsidR="00F758A5" w:rsidRPr="00E906B8">
        <w:rPr>
          <w:rFonts w:ascii="Times New Roman" w:eastAsiaTheme="minorHAnsi" w:hAnsi="Times New Roman" w:cs="Times New Roman"/>
          <w:szCs w:val="20"/>
        </w:rPr>
        <w:t xml:space="preserve"> (</w:t>
      </w:r>
      <w:proofErr w:type="spellStart"/>
      <w:r w:rsidR="00F758A5" w:rsidRPr="00E906B8">
        <w:rPr>
          <w:rFonts w:ascii="Times New Roman" w:eastAsiaTheme="minorHAnsi" w:hAnsi="Times New Roman" w:cs="Times New Roman"/>
          <w:szCs w:val="20"/>
        </w:rPr>
        <w:t>DeKeyser</w:t>
      </w:r>
      <w:proofErr w:type="spellEnd"/>
      <w:r w:rsidR="00F758A5" w:rsidRPr="00E906B8">
        <w:rPr>
          <w:rFonts w:ascii="Times New Roman" w:eastAsiaTheme="minorHAnsi" w:hAnsi="Times New Roman" w:cs="Times New Roman"/>
          <w:szCs w:val="20"/>
        </w:rPr>
        <w:t xml:space="preserve"> 2007, p. 3).</w:t>
      </w:r>
      <w:r w:rsidRPr="00E906B8">
        <w:rPr>
          <w:rFonts w:ascii="Times New Roman" w:eastAsiaTheme="minorHAnsi" w:hAnsi="Times New Roman" w:cs="Times New Roman"/>
          <w:szCs w:val="20"/>
        </w:rPr>
        <w:t xml:space="preserve"> Further,</w:t>
      </w:r>
      <w:r w:rsidR="005E30EB" w:rsidRPr="00E906B8">
        <w:rPr>
          <w:rFonts w:ascii="Times New Roman" w:eastAsiaTheme="minorHAnsi" w:hAnsi="Times New Roman" w:cs="Times New Roman"/>
          <w:szCs w:val="20"/>
        </w:rPr>
        <w:t xml:space="preserve"> </w:t>
      </w:r>
      <w:proofErr w:type="spellStart"/>
      <w:r w:rsidR="005E30EB" w:rsidRPr="00E906B8">
        <w:rPr>
          <w:rFonts w:ascii="Times New Roman" w:eastAsiaTheme="minorHAnsi" w:hAnsi="Times New Roman" w:cs="Times New Roman"/>
          <w:szCs w:val="20"/>
        </w:rPr>
        <w:t>Segalowitz</w:t>
      </w:r>
      <w:proofErr w:type="spellEnd"/>
      <w:r w:rsidR="005E30EB" w:rsidRPr="00E906B8">
        <w:rPr>
          <w:rFonts w:ascii="Times New Roman" w:eastAsiaTheme="minorHAnsi" w:hAnsi="Times New Roman" w:cs="Times New Roman"/>
          <w:szCs w:val="20"/>
        </w:rPr>
        <w:t xml:space="preserve"> (2003) explained that automaticity </w:t>
      </w:r>
      <w:r w:rsidR="008A6B59">
        <w:rPr>
          <w:rFonts w:ascii="Times New Roman" w:eastAsiaTheme="minorHAnsi" w:hAnsi="Times New Roman" w:cs="Times New Roman"/>
          <w:szCs w:val="20"/>
        </w:rPr>
        <w:t>“</w:t>
      </w:r>
      <w:r w:rsidR="005E30EB" w:rsidRPr="00E906B8">
        <w:rPr>
          <w:rFonts w:ascii="Times New Roman" w:eastAsiaTheme="minorHAnsi" w:hAnsi="Times New Roman" w:cs="Times New Roman"/>
          <w:szCs w:val="20"/>
        </w:rPr>
        <w:t>draws on implicit-procedural knowledge and is reflected in fluent comprehension and production in lower neural activation patterns</w:t>
      </w:r>
      <w:r w:rsidR="008A6B59">
        <w:rPr>
          <w:rFonts w:ascii="Times New Roman" w:eastAsiaTheme="minorHAnsi" w:hAnsi="Times New Roman" w:cs="Times New Roman"/>
          <w:szCs w:val="20"/>
        </w:rPr>
        <w:t>”</w:t>
      </w:r>
      <w:r w:rsidR="005E30EB" w:rsidRPr="00E906B8">
        <w:rPr>
          <w:rFonts w:ascii="Times New Roman" w:eastAsiaTheme="minorHAnsi" w:hAnsi="Times New Roman" w:cs="Times New Roman"/>
          <w:szCs w:val="20"/>
        </w:rPr>
        <w:t xml:space="preserve"> (as cited in Ortega 2009, p. 85).</w:t>
      </w:r>
      <w:r w:rsidR="00F758A5" w:rsidRPr="00E906B8">
        <w:rPr>
          <w:rFonts w:ascii="Times New Roman" w:eastAsiaTheme="minorHAnsi" w:hAnsi="Times New Roman" w:cs="Times New Roman"/>
          <w:szCs w:val="20"/>
        </w:rPr>
        <w:t xml:space="preserve"> </w:t>
      </w:r>
      <w:proofErr w:type="gramStart"/>
      <w:r w:rsidR="00F758A5" w:rsidRPr="00E906B8">
        <w:rPr>
          <w:rFonts w:ascii="Times New Roman" w:eastAsiaTheme="minorHAnsi" w:hAnsi="Times New Roman" w:cs="Times New Roman"/>
          <w:szCs w:val="20"/>
        </w:rPr>
        <w:t>A number of</w:t>
      </w:r>
      <w:proofErr w:type="gramEnd"/>
      <w:r w:rsidR="00F758A5" w:rsidRPr="00E906B8">
        <w:rPr>
          <w:rFonts w:ascii="Times New Roman" w:eastAsiaTheme="minorHAnsi" w:hAnsi="Times New Roman" w:cs="Times New Roman"/>
          <w:szCs w:val="20"/>
        </w:rPr>
        <w:t xml:space="preserve"> researchers have reported on multiple dimensions of automaticity</w:t>
      </w:r>
      <w:r w:rsidR="00525A4A" w:rsidRPr="00E906B8">
        <w:rPr>
          <w:rFonts w:ascii="Times New Roman" w:eastAsiaTheme="minorHAnsi" w:hAnsi="Times New Roman" w:cs="Times New Roman"/>
          <w:szCs w:val="20"/>
        </w:rPr>
        <w:t>,</w:t>
      </w:r>
      <w:r w:rsidR="00F758A5" w:rsidRPr="00E906B8">
        <w:rPr>
          <w:rFonts w:ascii="Times New Roman" w:eastAsiaTheme="minorHAnsi" w:hAnsi="Times New Roman" w:cs="Times New Roman"/>
          <w:szCs w:val="20"/>
        </w:rPr>
        <w:t xml:space="preserve"> including quantitative and qualitative changes in cognitive processing (e.g., </w:t>
      </w:r>
      <w:proofErr w:type="spellStart"/>
      <w:r w:rsidR="00F758A5" w:rsidRPr="00E906B8">
        <w:rPr>
          <w:rFonts w:ascii="Times New Roman" w:hAnsi="Times New Roman" w:cs="Times New Roman"/>
          <w:kern w:val="0"/>
          <w:szCs w:val="20"/>
        </w:rPr>
        <w:t>DeKeyser</w:t>
      </w:r>
      <w:proofErr w:type="spellEnd"/>
      <w:r w:rsidR="00525A4A" w:rsidRPr="00E906B8">
        <w:rPr>
          <w:rFonts w:ascii="Times New Roman" w:hAnsi="Times New Roman" w:cs="Times New Roman"/>
          <w:kern w:val="0"/>
          <w:szCs w:val="20"/>
        </w:rPr>
        <w:t xml:space="preserve"> </w:t>
      </w:r>
      <w:r w:rsidR="00F758A5" w:rsidRPr="00E906B8">
        <w:rPr>
          <w:rFonts w:ascii="Times New Roman" w:hAnsi="Times New Roman" w:cs="Times New Roman"/>
          <w:kern w:val="0"/>
          <w:szCs w:val="20"/>
        </w:rPr>
        <w:t>2001</w:t>
      </w:r>
      <w:r w:rsidR="004B08AD" w:rsidRPr="00E906B8">
        <w:rPr>
          <w:rFonts w:ascii="Times New Roman" w:hAnsi="Times New Roman" w:cs="Times New Roman"/>
          <w:kern w:val="0"/>
          <w:szCs w:val="20"/>
        </w:rPr>
        <w:t>,</w:t>
      </w:r>
      <w:r w:rsidR="00F758A5" w:rsidRPr="00E906B8">
        <w:rPr>
          <w:rFonts w:ascii="Times New Roman" w:hAnsi="Times New Roman" w:cs="Times New Roman"/>
          <w:kern w:val="0"/>
          <w:szCs w:val="20"/>
        </w:rPr>
        <w:t xml:space="preserve"> 2007</w:t>
      </w:r>
      <w:r w:rsidR="004B08AD" w:rsidRPr="00E906B8">
        <w:rPr>
          <w:rFonts w:ascii="Times New Roman" w:hAnsi="Times New Roman" w:cs="Times New Roman"/>
          <w:kern w:val="0"/>
          <w:szCs w:val="20"/>
        </w:rPr>
        <w:t>,</w:t>
      </w:r>
      <w:r w:rsidR="00F758A5" w:rsidRPr="00E906B8">
        <w:rPr>
          <w:rFonts w:ascii="Times New Roman" w:hAnsi="Times New Roman" w:cs="Times New Roman"/>
          <w:kern w:val="0"/>
          <w:szCs w:val="20"/>
        </w:rPr>
        <w:t xml:space="preserve"> </w:t>
      </w:r>
      <w:proofErr w:type="spellStart"/>
      <w:r w:rsidR="00F758A5" w:rsidRPr="00E906B8">
        <w:rPr>
          <w:rFonts w:ascii="Times New Roman" w:eastAsiaTheme="minorHAnsi" w:hAnsi="Times New Roman" w:cs="Times New Roman"/>
          <w:szCs w:val="20"/>
        </w:rPr>
        <w:t>Dörnyei</w:t>
      </w:r>
      <w:proofErr w:type="spellEnd"/>
      <w:r w:rsidR="00F758A5" w:rsidRPr="00E906B8">
        <w:rPr>
          <w:rFonts w:ascii="Times New Roman" w:eastAsiaTheme="minorHAnsi" w:hAnsi="Times New Roman" w:cs="Times New Roman"/>
          <w:szCs w:val="20"/>
        </w:rPr>
        <w:t xml:space="preserve"> 2009</w:t>
      </w:r>
      <w:r w:rsidR="004B08AD" w:rsidRPr="00E906B8">
        <w:rPr>
          <w:rFonts w:ascii="Times New Roman" w:eastAsiaTheme="minorHAnsi" w:hAnsi="Times New Roman" w:cs="Times New Roman"/>
          <w:szCs w:val="20"/>
        </w:rPr>
        <w:t>,</w:t>
      </w:r>
      <w:r w:rsidR="00F758A5" w:rsidRPr="00E906B8">
        <w:rPr>
          <w:rFonts w:ascii="Times New Roman" w:eastAsiaTheme="minorHAnsi" w:hAnsi="Times New Roman" w:cs="Times New Roman"/>
          <w:szCs w:val="20"/>
        </w:rPr>
        <w:t xml:space="preserve"> </w:t>
      </w:r>
      <w:r w:rsidR="00E0307B" w:rsidRPr="00E906B8">
        <w:rPr>
          <w:rFonts w:ascii="Times New Roman" w:eastAsiaTheme="minorHAnsi" w:hAnsi="Times New Roman" w:cs="Times New Roman"/>
          <w:szCs w:val="20"/>
        </w:rPr>
        <w:t>P</w:t>
      </w:r>
      <w:r w:rsidR="00F758A5" w:rsidRPr="00E906B8">
        <w:rPr>
          <w:rFonts w:ascii="Times New Roman" w:hAnsi="Times New Roman" w:cs="Times New Roman"/>
          <w:color w:val="000000"/>
          <w:kern w:val="0"/>
          <w:szCs w:val="20"/>
        </w:rPr>
        <w:t xml:space="preserve">hillips, </w:t>
      </w:r>
      <w:proofErr w:type="spellStart"/>
      <w:r w:rsidR="00F758A5" w:rsidRPr="00E906B8">
        <w:rPr>
          <w:rFonts w:ascii="Times New Roman" w:hAnsi="Times New Roman" w:cs="Times New Roman"/>
          <w:color w:val="222222"/>
          <w:szCs w:val="20"/>
        </w:rPr>
        <w:t>Segalowitz</w:t>
      </w:r>
      <w:proofErr w:type="spellEnd"/>
      <w:r w:rsidR="00F758A5" w:rsidRPr="00E906B8">
        <w:rPr>
          <w:rFonts w:ascii="Times New Roman" w:hAnsi="Times New Roman" w:cs="Times New Roman"/>
          <w:color w:val="222222"/>
          <w:szCs w:val="20"/>
        </w:rPr>
        <w:t xml:space="preserve">, </w:t>
      </w:r>
      <w:r w:rsidR="00E0307B" w:rsidRPr="00E906B8">
        <w:rPr>
          <w:rFonts w:ascii="Times New Roman" w:hAnsi="Times New Roman" w:cs="Times New Roman"/>
          <w:color w:val="222222"/>
          <w:szCs w:val="20"/>
        </w:rPr>
        <w:t xml:space="preserve">O'Brien and Yamasaki </w:t>
      </w:r>
      <w:r w:rsidR="00F758A5" w:rsidRPr="00E906B8">
        <w:rPr>
          <w:rFonts w:ascii="Times New Roman" w:hAnsi="Times New Roman" w:cs="Times New Roman"/>
          <w:kern w:val="0"/>
          <w:szCs w:val="20"/>
        </w:rPr>
        <w:t>2</w:t>
      </w:r>
      <w:r w:rsidR="00E0307B" w:rsidRPr="00E906B8">
        <w:rPr>
          <w:rFonts w:ascii="Times New Roman" w:hAnsi="Times New Roman" w:cs="Times New Roman"/>
          <w:kern w:val="0"/>
          <w:szCs w:val="20"/>
        </w:rPr>
        <w:t>004</w:t>
      </w:r>
      <w:r w:rsidR="004B08AD" w:rsidRPr="00E906B8">
        <w:rPr>
          <w:rFonts w:ascii="Times New Roman" w:hAnsi="Times New Roman" w:cs="Times New Roman"/>
          <w:kern w:val="0"/>
          <w:szCs w:val="20"/>
        </w:rPr>
        <w:t>,</w:t>
      </w:r>
      <w:r w:rsidR="00F758A5" w:rsidRPr="00E906B8">
        <w:rPr>
          <w:rFonts w:ascii="Times New Roman" w:hAnsi="Times New Roman" w:cs="Times New Roman"/>
          <w:kern w:val="0"/>
          <w:szCs w:val="20"/>
        </w:rPr>
        <w:t xml:space="preserve"> </w:t>
      </w:r>
      <w:proofErr w:type="spellStart"/>
      <w:r w:rsidR="00F758A5" w:rsidRPr="00E906B8">
        <w:rPr>
          <w:rFonts w:ascii="Times New Roman" w:hAnsi="Times New Roman" w:cs="Times New Roman"/>
          <w:kern w:val="0"/>
          <w:szCs w:val="20"/>
        </w:rPr>
        <w:t>Segalowitz</w:t>
      </w:r>
      <w:proofErr w:type="spellEnd"/>
      <w:r w:rsidR="00F758A5" w:rsidRPr="00E906B8">
        <w:rPr>
          <w:rFonts w:ascii="Times New Roman" w:hAnsi="Times New Roman" w:cs="Times New Roman"/>
          <w:kern w:val="0"/>
          <w:szCs w:val="20"/>
        </w:rPr>
        <w:t xml:space="preserve"> </w:t>
      </w:r>
      <w:r w:rsidR="004B08AD" w:rsidRPr="00E906B8">
        <w:rPr>
          <w:rFonts w:ascii="Times New Roman" w:hAnsi="Times New Roman" w:cs="Times New Roman"/>
          <w:kern w:val="0"/>
          <w:szCs w:val="20"/>
        </w:rPr>
        <w:t>and</w:t>
      </w:r>
      <w:r w:rsidR="00F758A5" w:rsidRPr="00E906B8">
        <w:rPr>
          <w:rFonts w:ascii="Times New Roman" w:hAnsi="Times New Roman" w:cs="Times New Roman"/>
          <w:kern w:val="0"/>
          <w:szCs w:val="20"/>
        </w:rPr>
        <w:t xml:space="preserve"> </w:t>
      </w:r>
      <w:proofErr w:type="spellStart"/>
      <w:r w:rsidR="00F758A5" w:rsidRPr="00E906B8">
        <w:rPr>
          <w:rFonts w:ascii="Times New Roman" w:hAnsi="Times New Roman" w:cs="Times New Roman"/>
          <w:kern w:val="0"/>
          <w:szCs w:val="20"/>
        </w:rPr>
        <w:t>Hulstijn</w:t>
      </w:r>
      <w:proofErr w:type="spellEnd"/>
      <w:r w:rsidR="00F758A5" w:rsidRPr="00E906B8">
        <w:rPr>
          <w:rFonts w:ascii="Times New Roman" w:hAnsi="Times New Roman" w:cs="Times New Roman"/>
          <w:kern w:val="0"/>
          <w:szCs w:val="20"/>
        </w:rPr>
        <w:t xml:space="preserve"> 2005)</w:t>
      </w:r>
      <w:r w:rsidR="00F758A5" w:rsidRPr="00E906B8">
        <w:rPr>
          <w:rFonts w:ascii="Times New Roman" w:eastAsiaTheme="minorHAnsi" w:hAnsi="Times New Roman" w:cs="Times New Roman"/>
          <w:szCs w:val="20"/>
        </w:rPr>
        <w:t xml:space="preserve">. </w:t>
      </w:r>
      <w:r w:rsidR="005E30EB" w:rsidRPr="00E906B8">
        <w:rPr>
          <w:rFonts w:ascii="Times New Roman" w:eastAsiaTheme="minorHAnsi" w:hAnsi="Times New Roman" w:cs="Times New Roman"/>
          <w:szCs w:val="20"/>
        </w:rPr>
        <w:t xml:space="preserve">In empirical studies, automaticity can </w:t>
      </w:r>
      <w:r w:rsidR="00E25746" w:rsidRPr="00E906B8">
        <w:rPr>
          <w:rFonts w:ascii="Times New Roman" w:eastAsiaTheme="minorHAnsi" w:hAnsi="Times New Roman" w:cs="Times New Roman"/>
          <w:szCs w:val="20"/>
        </w:rPr>
        <w:t xml:space="preserve">be identified as </w:t>
      </w:r>
      <w:r w:rsidR="00525A4A" w:rsidRPr="00E906B8">
        <w:rPr>
          <w:rFonts w:ascii="Times New Roman" w:eastAsiaTheme="minorHAnsi" w:hAnsi="Times New Roman" w:cs="Times New Roman"/>
          <w:szCs w:val="20"/>
        </w:rPr>
        <w:t>a</w:t>
      </w:r>
      <w:r w:rsidR="00E25746" w:rsidRPr="00E906B8">
        <w:rPr>
          <w:rFonts w:ascii="Times New Roman" w:eastAsiaTheme="minorHAnsi" w:hAnsi="Times New Roman" w:cs="Times New Roman"/>
          <w:szCs w:val="20"/>
        </w:rPr>
        <w:t xml:space="preserve"> process with </w:t>
      </w:r>
      <w:r w:rsidR="00525A4A" w:rsidRPr="00E906B8">
        <w:rPr>
          <w:rFonts w:ascii="Times New Roman" w:eastAsiaTheme="minorHAnsi" w:hAnsi="Times New Roman" w:cs="Times New Roman"/>
          <w:szCs w:val="20"/>
        </w:rPr>
        <w:t xml:space="preserve">a </w:t>
      </w:r>
      <w:r w:rsidR="00E25746" w:rsidRPr="00E906B8">
        <w:rPr>
          <w:rFonts w:ascii="Times New Roman" w:eastAsiaTheme="minorHAnsi" w:hAnsi="Times New Roman" w:cs="Times New Roman"/>
          <w:szCs w:val="20"/>
        </w:rPr>
        <w:t>low</w:t>
      </w:r>
      <w:r w:rsidR="005E30EB" w:rsidRPr="00E906B8">
        <w:rPr>
          <w:rFonts w:ascii="Times New Roman" w:eastAsiaTheme="minorHAnsi" w:hAnsi="Times New Roman" w:cs="Times New Roman"/>
          <w:szCs w:val="20"/>
        </w:rPr>
        <w:t xml:space="preserve"> error rate, </w:t>
      </w:r>
      <w:r w:rsidR="00E25746" w:rsidRPr="00E906B8">
        <w:rPr>
          <w:rFonts w:ascii="Times New Roman" w:eastAsiaTheme="minorHAnsi" w:hAnsi="Times New Roman" w:cs="Times New Roman"/>
          <w:szCs w:val="20"/>
        </w:rPr>
        <w:t xml:space="preserve">quick </w:t>
      </w:r>
      <w:r w:rsidR="005E30EB" w:rsidRPr="00E906B8">
        <w:rPr>
          <w:rFonts w:ascii="Times New Roman" w:eastAsiaTheme="minorHAnsi" w:hAnsi="Times New Roman" w:cs="Times New Roman"/>
          <w:szCs w:val="20"/>
        </w:rPr>
        <w:t xml:space="preserve">reaction time, and </w:t>
      </w:r>
      <w:r w:rsidR="00E25746" w:rsidRPr="00E906B8">
        <w:rPr>
          <w:rFonts w:ascii="Times New Roman" w:eastAsiaTheme="minorHAnsi" w:hAnsi="Times New Roman" w:cs="Times New Roman"/>
          <w:szCs w:val="20"/>
        </w:rPr>
        <w:t xml:space="preserve">little </w:t>
      </w:r>
      <w:r w:rsidR="005E30EB" w:rsidRPr="00E906B8">
        <w:rPr>
          <w:rFonts w:ascii="Times New Roman" w:eastAsiaTheme="minorHAnsi" w:hAnsi="Times New Roman" w:cs="Times New Roman"/>
          <w:szCs w:val="20"/>
        </w:rPr>
        <w:t xml:space="preserve">interference from </w:t>
      </w:r>
      <w:r w:rsidR="00F513FF" w:rsidRPr="00E906B8">
        <w:rPr>
          <w:rFonts w:ascii="Times New Roman" w:eastAsiaTheme="minorHAnsi" w:hAnsi="Times New Roman" w:cs="Times New Roman"/>
          <w:szCs w:val="20"/>
        </w:rPr>
        <w:t xml:space="preserve">a </w:t>
      </w:r>
      <w:r w:rsidR="005E30EB" w:rsidRPr="00E906B8">
        <w:rPr>
          <w:rFonts w:ascii="Times New Roman" w:eastAsiaTheme="minorHAnsi" w:hAnsi="Times New Roman" w:cs="Times New Roman"/>
          <w:szCs w:val="20"/>
        </w:rPr>
        <w:t xml:space="preserve">secondary task after the </w:t>
      </w:r>
      <w:proofErr w:type="spellStart"/>
      <w:r w:rsidR="005E30EB" w:rsidRPr="00E906B8">
        <w:rPr>
          <w:rFonts w:ascii="Times New Roman" w:eastAsiaTheme="minorHAnsi" w:hAnsi="Times New Roman" w:cs="Times New Roman"/>
          <w:szCs w:val="20"/>
        </w:rPr>
        <w:t>proceduralization</w:t>
      </w:r>
      <w:proofErr w:type="spellEnd"/>
      <w:r w:rsidR="005E30EB" w:rsidRPr="00E906B8">
        <w:rPr>
          <w:rFonts w:ascii="Times New Roman" w:eastAsiaTheme="minorHAnsi" w:hAnsi="Times New Roman" w:cs="Times New Roman"/>
          <w:szCs w:val="20"/>
        </w:rPr>
        <w:t xml:space="preserve"> of </w:t>
      </w:r>
      <w:r w:rsidR="00F513FF" w:rsidRPr="00E906B8">
        <w:rPr>
          <w:rFonts w:ascii="Times New Roman" w:eastAsiaTheme="minorHAnsi" w:hAnsi="Times New Roman" w:cs="Times New Roman"/>
          <w:szCs w:val="20"/>
        </w:rPr>
        <w:t xml:space="preserve">a </w:t>
      </w:r>
      <w:r w:rsidR="005E30EB" w:rsidRPr="00E906B8">
        <w:rPr>
          <w:rFonts w:ascii="Times New Roman" w:eastAsiaTheme="minorHAnsi" w:hAnsi="Times New Roman" w:cs="Times New Roman"/>
          <w:szCs w:val="20"/>
        </w:rPr>
        <w:t>primary task</w:t>
      </w:r>
      <w:r w:rsidR="0030586F" w:rsidRPr="00E906B8">
        <w:rPr>
          <w:rFonts w:ascii="Times New Roman" w:eastAsiaTheme="minorHAnsi" w:hAnsi="Times New Roman" w:cs="Times New Roman"/>
          <w:szCs w:val="20"/>
        </w:rPr>
        <w:t xml:space="preserve"> (e.g., </w:t>
      </w:r>
      <w:r w:rsidR="0030586F" w:rsidRPr="00E906B8">
        <w:rPr>
          <w:rFonts w:ascii="Times New Roman" w:hAnsi="Times New Roman" w:cs="Times New Roman"/>
          <w:kern w:val="0"/>
          <w:szCs w:val="20"/>
        </w:rPr>
        <w:t xml:space="preserve">Favreau and </w:t>
      </w:r>
      <w:proofErr w:type="spellStart"/>
      <w:r w:rsidR="0030586F" w:rsidRPr="00E906B8">
        <w:rPr>
          <w:rFonts w:ascii="Times New Roman" w:hAnsi="Times New Roman" w:cs="Times New Roman"/>
          <w:kern w:val="0"/>
          <w:szCs w:val="20"/>
        </w:rPr>
        <w:t>Segalowitz</w:t>
      </w:r>
      <w:proofErr w:type="spellEnd"/>
      <w:r w:rsidR="0030586F" w:rsidRPr="00E906B8">
        <w:rPr>
          <w:rFonts w:ascii="Times New Roman" w:hAnsi="Times New Roman" w:cs="Times New Roman"/>
          <w:kern w:val="0"/>
          <w:szCs w:val="20"/>
        </w:rPr>
        <w:t xml:space="preserve"> 1983</w:t>
      </w:r>
      <w:r w:rsidR="004B08AD" w:rsidRPr="00E906B8">
        <w:rPr>
          <w:rFonts w:ascii="Times New Roman" w:hAnsi="Times New Roman" w:cs="Times New Roman"/>
          <w:kern w:val="0"/>
          <w:szCs w:val="20"/>
        </w:rPr>
        <w:t>,</w:t>
      </w:r>
      <w:r w:rsidR="0030586F" w:rsidRPr="00E906B8">
        <w:rPr>
          <w:rFonts w:ascii="Times New Roman" w:hAnsi="Times New Roman" w:cs="Times New Roman"/>
          <w:kern w:val="0"/>
          <w:szCs w:val="20"/>
        </w:rPr>
        <w:t xml:space="preserve"> </w:t>
      </w:r>
      <w:r w:rsidR="0030586F" w:rsidRPr="00E906B8">
        <w:rPr>
          <w:rFonts w:ascii="Times New Roman" w:eastAsiaTheme="minorHAnsi" w:hAnsi="Times New Roman" w:cs="Times New Roman"/>
          <w:szCs w:val="20"/>
        </w:rPr>
        <w:t>Logan 1990</w:t>
      </w:r>
      <w:r w:rsidR="0030586F" w:rsidRPr="00E906B8">
        <w:rPr>
          <w:rFonts w:ascii="Times New Roman" w:hAnsi="Times New Roman" w:cs="Times New Roman"/>
          <w:kern w:val="0"/>
          <w:szCs w:val="20"/>
        </w:rPr>
        <w:t>)</w:t>
      </w:r>
      <w:r w:rsidRPr="00E906B8">
        <w:rPr>
          <w:rFonts w:ascii="Times New Roman" w:eastAsiaTheme="minorHAnsi" w:hAnsi="Times New Roman" w:cs="Times New Roman"/>
          <w:szCs w:val="20"/>
        </w:rPr>
        <w:t>.</w:t>
      </w:r>
      <w:r w:rsidR="005E30EB" w:rsidRPr="00E906B8">
        <w:rPr>
          <w:rFonts w:ascii="Times New Roman" w:eastAsiaTheme="minorHAnsi" w:hAnsi="Times New Roman" w:cs="Times New Roman"/>
          <w:szCs w:val="20"/>
        </w:rPr>
        <w:t xml:space="preserve"> </w:t>
      </w:r>
    </w:p>
    <w:p w14:paraId="1CB1C6A1" w14:textId="4D349373" w:rsidR="00140D4E" w:rsidRPr="00E906B8" w:rsidRDefault="008951A1" w:rsidP="00E906B8">
      <w:pPr>
        <w:wordWrap/>
        <w:spacing w:after="0" w:line="295" w:lineRule="auto"/>
        <w:ind w:firstLineChars="100" w:firstLine="200"/>
        <w:rPr>
          <w:rFonts w:ascii="Times New Roman" w:hAnsi="Times New Roman" w:cs="Times New Roman"/>
          <w:szCs w:val="20"/>
        </w:rPr>
      </w:pPr>
      <w:r w:rsidRPr="00E906B8">
        <w:rPr>
          <w:rFonts w:ascii="Times New Roman" w:eastAsia="TimesNewRomanPS" w:hAnsi="Times New Roman" w:cs="Times New Roman"/>
          <w:kern w:val="0"/>
          <w:szCs w:val="20"/>
        </w:rPr>
        <w:t xml:space="preserve">The automaticity in </w:t>
      </w:r>
      <w:r w:rsidR="007E13E1" w:rsidRPr="00E906B8">
        <w:rPr>
          <w:rFonts w:ascii="Times New Roman" w:eastAsia="TimesNewRomanPS" w:hAnsi="Times New Roman" w:cs="Times New Roman"/>
          <w:kern w:val="0"/>
          <w:szCs w:val="20"/>
        </w:rPr>
        <w:t xml:space="preserve">the </w:t>
      </w:r>
      <w:r w:rsidRPr="00E906B8">
        <w:rPr>
          <w:rFonts w:ascii="Times New Roman" w:eastAsia="TimesNewRomanPS" w:hAnsi="Times New Roman" w:cs="Times New Roman"/>
          <w:kern w:val="0"/>
          <w:szCs w:val="20"/>
        </w:rPr>
        <w:t xml:space="preserve">writing </w:t>
      </w:r>
      <w:r w:rsidR="00140D4E" w:rsidRPr="00E906B8">
        <w:rPr>
          <w:rFonts w:ascii="Times New Roman" w:eastAsia="TimesNewRomanPS" w:hAnsi="Times New Roman" w:cs="Times New Roman"/>
          <w:kern w:val="0"/>
          <w:szCs w:val="20"/>
        </w:rPr>
        <w:t xml:space="preserve">process has been </w:t>
      </w:r>
      <w:r w:rsidR="00C95FCF" w:rsidRPr="00E906B8">
        <w:rPr>
          <w:rFonts w:ascii="Times New Roman" w:eastAsia="TimesNewRomanPS" w:hAnsi="Times New Roman" w:cs="Times New Roman"/>
          <w:kern w:val="0"/>
          <w:szCs w:val="20"/>
        </w:rPr>
        <w:t xml:space="preserve">largely </w:t>
      </w:r>
      <w:r w:rsidR="00140D4E" w:rsidRPr="00E906B8">
        <w:rPr>
          <w:rFonts w:ascii="Times New Roman" w:eastAsia="TimesNewRomanPS" w:hAnsi="Times New Roman" w:cs="Times New Roman"/>
          <w:kern w:val="0"/>
          <w:szCs w:val="20"/>
        </w:rPr>
        <w:t>assessed by the measurement of writing fluency</w:t>
      </w:r>
      <w:r w:rsidR="00140D4E" w:rsidRPr="00E906B8">
        <w:rPr>
          <w:rFonts w:ascii="Times New Roman" w:hAnsi="Times New Roman" w:cs="Times New Roman"/>
          <w:szCs w:val="20"/>
        </w:rPr>
        <w:t>. Depending on research goals, writing fluency has been defined and measured in different ways</w:t>
      </w:r>
      <w:r w:rsidR="007E13E1" w:rsidRPr="00E906B8">
        <w:rPr>
          <w:rFonts w:ascii="Times New Roman" w:hAnsi="Times New Roman" w:cs="Times New Roman"/>
          <w:szCs w:val="20"/>
        </w:rPr>
        <w:t>,</w:t>
      </w:r>
      <w:r w:rsidR="00140D4E" w:rsidRPr="00E906B8">
        <w:rPr>
          <w:rFonts w:ascii="Times New Roman" w:hAnsi="Times New Roman" w:cs="Times New Roman"/>
          <w:szCs w:val="20"/>
        </w:rPr>
        <w:t xml:space="preserve"> such as words per minute (Ellis </w:t>
      </w:r>
      <w:r w:rsidR="00617D01" w:rsidRPr="00E906B8">
        <w:rPr>
          <w:rFonts w:ascii="Times New Roman" w:hAnsi="Times New Roman" w:cs="Times New Roman"/>
          <w:szCs w:val="20"/>
        </w:rPr>
        <w:t>and</w:t>
      </w:r>
      <w:r w:rsidR="00140D4E" w:rsidRPr="00E906B8">
        <w:rPr>
          <w:rFonts w:ascii="Times New Roman" w:hAnsi="Times New Roman" w:cs="Times New Roman"/>
          <w:szCs w:val="20"/>
        </w:rPr>
        <w:t xml:space="preserve"> Barkhuizen 2005), composing rate (Sasaki 200</w:t>
      </w:r>
      <w:r w:rsidR="00AB4BEC" w:rsidRPr="00E906B8">
        <w:rPr>
          <w:rFonts w:ascii="Times New Roman" w:hAnsi="Times New Roman" w:cs="Times New Roman"/>
          <w:szCs w:val="20"/>
        </w:rPr>
        <w:t>0), and text quantity (Baba 2009)</w:t>
      </w:r>
      <w:r w:rsidR="00140D4E" w:rsidRPr="00E906B8">
        <w:rPr>
          <w:rFonts w:ascii="Times New Roman" w:hAnsi="Times New Roman" w:cs="Times New Roman"/>
          <w:szCs w:val="20"/>
        </w:rPr>
        <w:t xml:space="preserve">. Focusing on </w:t>
      </w:r>
      <w:r w:rsidR="00140D4E" w:rsidRPr="00E906B8">
        <w:rPr>
          <w:rFonts w:ascii="Times New Roman" w:hAnsi="Times New Roman" w:cs="Times New Roman"/>
          <w:szCs w:val="20"/>
        </w:rPr>
        <w:lastRenderedPageBreak/>
        <w:t xml:space="preserve">pausing behaviors in </w:t>
      </w:r>
      <w:r w:rsidR="007E13E1" w:rsidRPr="00E906B8">
        <w:rPr>
          <w:rFonts w:ascii="Times New Roman" w:hAnsi="Times New Roman" w:cs="Times New Roman"/>
          <w:szCs w:val="20"/>
        </w:rPr>
        <w:t xml:space="preserve">the </w:t>
      </w:r>
      <w:r w:rsidR="00140D4E" w:rsidRPr="00E906B8">
        <w:rPr>
          <w:rFonts w:ascii="Times New Roman" w:hAnsi="Times New Roman" w:cs="Times New Roman"/>
          <w:szCs w:val="20"/>
        </w:rPr>
        <w:t xml:space="preserve">writing process, Spelman Miller (2000) used </w:t>
      </w:r>
      <w:r w:rsidR="00B61F41" w:rsidRPr="00E906B8">
        <w:rPr>
          <w:rFonts w:ascii="Times New Roman" w:hAnsi="Times New Roman" w:cs="Times New Roman"/>
          <w:szCs w:val="20"/>
        </w:rPr>
        <w:t>multiple parameters to measure</w:t>
      </w:r>
      <w:r w:rsidR="00140D4E" w:rsidRPr="00E906B8">
        <w:rPr>
          <w:rFonts w:ascii="Times New Roman" w:hAnsi="Times New Roman" w:cs="Times New Roman"/>
          <w:szCs w:val="20"/>
        </w:rPr>
        <w:t xml:space="preserve"> writing fluency</w:t>
      </w:r>
      <w:r w:rsidR="007E13E1" w:rsidRPr="00E906B8">
        <w:rPr>
          <w:rFonts w:ascii="Times New Roman" w:hAnsi="Times New Roman" w:cs="Times New Roman"/>
          <w:szCs w:val="20"/>
        </w:rPr>
        <w:t>,</w:t>
      </w:r>
      <w:r w:rsidR="00B61F41" w:rsidRPr="00E906B8">
        <w:rPr>
          <w:rFonts w:ascii="Times New Roman" w:hAnsi="Times New Roman" w:cs="Times New Roman"/>
          <w:szCs w:val="20"/>
        </w:rPr>
        <w:t xml:space="preserve"> such as </w:t>
      </w:r>
      <w:r w:rsidR="00140D4E" w:rsidRPr="00E906B8">
        <w:rPr>
          <w:rFonts w:ascii="Times New Roman" w:hAnsi="Times New Roman" w:cs="Times New Roman"/>
          <w:szCs w:val="20"/>
        </w:rPr>
        <w:t xml:space="preserve">pause location, mean pause length, and pause frequency. </w:t>
      </w:r>
      <w:r w:rsidR="00140D4E" w:rsidRPr="00E906B8">
        <w:rPr>
          <w:rFonts w:ascii="Times New Roman" w:hAnsi="Times New Roman" w:cs="Times New Roman"/>
          <w:kern w:val="0"/>
          <w:szCs w:val="20"/>
        </w:rPr>
        <w:t>In an attempt to identify a valid measure of writing fluency, Latif (2009</w:t>
      </w:r>
      <w:r w:rsidR="00617D01" w:rsidRPr="00E906B8">
        <w:rPr>
          <w:rFonts w:ascii="Times New Roman" w:hAnsi="Times New Roman" w:cs="Times New Roman"/>
          <w:kern w:val="0"/>
          <w:szCs w:val="20"/>
        </w:rPr>
        <w:t>,</w:t>
      </w:r>
      <w:r w:rsidR="00140D4E" w:rsidRPr="00E906B8">
        <w:rPr>
          <w:rFonts w:ascii="Times New Roman" w:hAnsi="Times New Roman" w:cs="Times New Roman"/>
          <w:kern w:val="0"/>
          <w:szCs w:val="20"/>
        </w:rPr>
        <w:t xml:space="preserve"> 2012) compared different measurements and claimed that writing fluency </w:t>
      </w:r>
      <w:r w:rsidR="00140D4E" w:rsidRPr="00E906B8">
        <w:rPr>
          <w:rFonts w:ascii="Times New Roman" w:hAnsi="Times New Roman" w:cs="Times New Roman"/>
          <w:szCs w:val="20"/>
        </w:rPr>
        <w:t xml:space="preserve">can be optimally assessed by the mean length of writers' translating episodes, which is defined as </w:t>
      </w:r>
      <w:r w:rsidR="008A6B59">
        <w:rPr>
          <w:rFonts w:ascii="Times New Roman" w:hAnsi="Times New Roman" w:cs="Times New Roman"/>
          <w:szCs w:val="20"/>
        </w:rPr>
        <w:t>“</w:t>
      </w:r>
      <w:r w:rsidR="00140D4E" w:rsidRPr="00E906B8">
        <w:rPr>
          <w:rFonts w:ascii="Times New Roman" w:hAnsi="Times New Roman" w:cs="Times New Roman"/>
          <w:szCs w:val="20"/>
        </w:rPr>
        <w:t>a segment of the protocol that represents a chunk (one or more words) that has been written down and is terminated by a pause of three or more seconds or by any composing behavior</w:t>
      </w:r>
      <w:r w:rsidR="008A6B59">
        <w:rPr>
          <w:rFonts w:ascii="Times New Roman" w:hAnsi="Times New Roman" w:cs="Times New Roman"/>
          <w:szCs w:val="20"/>
        </w:rPr>
        <w:t>”</w:t>
      </w:r>
      <w:r w:rsidR="00140D4E" w:rsidRPr="00E906B8">
        <w:rPr>
          <w:rFonts w:ascii="Times New Roman" w:hAnsi="Times New Roman" w:cs="Times New Roman"/>
          <w:szCs w:val="20"/>
        </w:rPr>
        <w:t xml:space="preserve"> (2009, p. 537). Latif (2009) found that the mean length of the translating episodes increased through a multi-drafting process of writing and showed positive correlations with the writing quality as well as vocabulary and grammatical knowledge. </w:t>
      </w:r>
      <w:r w:rsidR="005B1256" w:rsidRPr="00E906B8">
        <w:rPr>
          <w:rFonts w:ascii="Times New Roman" w:hAnsi="Times New Roman" w:cs="Times New Roman"/>
          <w:szCs w:val="20"/>
        </w:rPr>
        <w:t>Taking a multidimensional perspective</w:t>
      </w:r>
      <w:r w:rsidR="00140D4E" w:rsidRPr="00E906B8">
        <w:rPr>
          <w:rFonts w:ascii="Times New Roman" w:hAnsi="Times New Roman" w:cs="Times New Roman"/>
          <w:szCs w:val="20"/>
        </w:rPr>
        <w:t xml:space="preserve">, Van </w:t>
      </w:r>
      <w:proofErr w:type="spellStart"/>
      <w:r w:rsidR="00140D4E" w:rsidRPr="00E906B8">
        <w:rPr>
          <w:rFonts w:ascii="Times New Roman" w:hAnsi="Times New Roman" w:cs="Times New Roman"/>
          <w:szCs w:val="20"/>
        </w:rPr>
        <w:t>Waes</w:t>
      </w:r>
      <w:proofErr w:type="spellEnd"/>
      <w:r w:rsidR="00140D4E" w:rsidRPr="00E906B8">
        <w:rPr>
          <w:rFonts w:ascii="Times New Roman" w:hAnsi="Times New Roman" w:cs="Times New Roman"/>
          <w:szCs w:val="20"/>
        </w:rPr>
        <w:t xml:space="preserve"> and </w:t>
      </w:r>
      <w:proofErr w:type="spellStart"/>
      <w:r w:rsidR="00140D4E" w:rsidRPr="00E906B8">
        <w:rPr>
          <w:rFonts w:ascii="Times New Roman" w:hAnsi="Times New Roman" w:cs="Times New Roman"/>
          <w:szCs w:val="20"/>
        </w:rPr>
        <w:t>Leijten</w:t>
      </w:r>
      <w:proofErr w:type="spellEnd"/>
      <w:r w:rsidR="00140D4E" w:rsidRPr="00E906B8">
        <w:rPr>
          <w:rFonts w:ascii="Times New Roman" w:hAnsi="Times New Roman" w:cs="Times New Roman"/>
          <w:szCs w:val="20"/>
        </w:rPr>
        <w:t xml:space="preserve"> (2015) proposed a framework for a detailed examination of writing fluency, including production (mean number of characters), process variance (standard deviation of characters), revision (mean number of characters)</w:t>
      </w:r>
      <w:r w:rsidR="007E13E1" w:rsidRPr="00E906B8">
        <w:rPr>
          <w:rFonts w:ascii="Times New Roman" w:hAnsi="Times New Roman" w:cs="Times New Roman"/>
          <w:szCs w:val="20"/>
        </w:rPr>
        <w:t>,</w:t>
      </w:r>
      <w:r w:rsidR="00140D4E" w:rsidRPr="00E906B8">
        <w:rPr>
          <w:rFonts w:ascii="Times New Roman" w:hAnsi="Times New Roman" w:cs="Times New Roman"/>
          <w:szCs w:val="20"/>
        </w:rPr>
        <w:t xml:space="preserve"> and pause behavior. </w:t>
      </w:r>
    </w:p>
    <w:p w14:paraId="6499ED2D" w14:textId="77777777" w:rsidR="006D3517" w:rsidRPr="00E906B8" w:rsidRDefault="006D3517" w:rsidP="00E906B8">
      <w:pPr>
        <w:wordWrap/>
        <w:spacing w:after="0" w:line="295" w:lineRule="auto"/>
        <w:ind w:firstLineChars="100" w:firstLine="200"/>
        <w:rPr>
          <w:rFonts w:ascii="Times New Roman" w:hAnsi="Times New Roman" w:cs="Times New Roman"/>
          <w:szCs w:val="20"/>
        </w:rPr>
      </w:pPr>
    </w:p>
    <w:p w14:paraId="4B815CF0" w14:textId="3CD74FC2" w:rsidR="006D3517" w:rsidRPr="00E906B8" w:rsidRDefault="00242DA5" w:rsidP="00E6266D">
      <w:pPr>
        <w:pStyle w:val="af2"/>
        <w:numPr>
          <w:ilvl w:val="0"/>
          <w:numId w:val="1"/>
        </w:numPr>
        <w:wordWrap/>
        <w:spacing w:after="0" w:line="295" w:lineRule="auto"/>
        <w:ind w:leftChars="200" w:left="600" w:hangingChars="100" w:hanging="200"/>
        <w:rPr>
          <w:rFonts w:ascii="Times New Roman" w:hAnsi="Times New Roman" w:cs="Times New Roman"/>
          <w:szCs w:val="20"/>
        </w:rPr>
      </w:pPr>
      <w:r w:rsidRPr="00E906B8">
        <w:rPr>
          <w:rFonts w:ascii="Times New Roman" w:hAnsi="Times New Roman" w:cs="Times New Roman"/>
          <w:szCs w:val="20"/>
        </w:rPr>
        <w:t xml:space="preserve">Do FWG and WG show significant differences in the development of writing quality? </w:t>
      </w:r>
    </w:p>
    <w:p w14:paraId="7071717A" w14:textId="0B90EB91" w:rsidR="00D35713" w:rsidRPr="00E906B8" w:rsidRDefault="00242DA5" w:rsidP="00E6266D">
      <w:pPr>
        <w:pStyle w:val="af2"/>
        <w:numPr>
          <w:ilvl w:val="0"/>
          <w:numId w:val="1"/>
        </w:numPr>
        <w:wordWrap/>
        <w:spacing w:after="0" w:line="295" w:lineRule="auto"/>
        <w:ind w:leftChars="200" w:left="600" w:hangingChars="100" w:hanging="200"/>
        <w:rPr>
          <w:rFonts w:ascii="Times New Roman" w:hAnsi="Times New Roman" w:cs="Times New Roman"/>
          <w:szCs w:val="20"/>
        </w:rPr>
      </w:pPr>
      <w:r w:rsidRPr="00E906B8">
        <w:rPr>
          <w:rFonts w:ascii="Times New Roman" w:hAnsi="Times New Roman" w:cs="Times New Roman"/>
          <w:szCs w:val="20"/>
        </w:rPr>
        <w:t xml:space="preserve">Do FWG and WG show significant differences in the development of automaticity in </w:t>
      </w:r>
      <w:r w:rsidR="00FB6422" w:rsidRPr="00E906B8">
        <w:rPr>
          <w:rFonts w:ascii="Times New Roman" w:hAnsi="Times New Roman" w:cs="Times New Roman"/>
          <w:szCs w:val="20"/>
        </w:rPr>
        <w:t xml:space="preserve">the </w:t>
      </w:r>
      <w:r w:rsidRPr="00E906B8">
        <w:rPr>
          <w:rFonts w:ascii="Times New Roman" w:hAnsi="Times New Roman" w:cs="Times New Roman"/>
          <w:szCs w:val="20"/>
        </w:rPr>
        <w:t>writing process</w:t>
      </w:r>
      <w:r w:rsidRPr="00E906B8">
        <w:rPr>
          <w:rFonts w:ascii="Times New Roman" w:eastAsiaTheme="minorHAnsi" w:hAnsi="Times New Roman" w:cs="Times New Roman"/>
          <w:szCs w:val="20"/>
        </w:rPr>
        <w:t xml:space="preserve">? </w:t>
      </w:r>
    </w:p>
    <w:p w14:paraId="51A9CB47" w14:textId="79E84612" w:rsidR="00EF3C7C" w:rsidRPr="00E906B8" w:rsidRDefault="00EF3C7C" w:rsidP="00E906B8">
      <w:pPr>
        <w:pStyle w:val="af2"/>
        <w:wordWrap/>
        <w:spacing w:after="0" w:line="295" w:lineRule="auto"/>
        <w:ind w:leftChars="0" w:left="426" w:rightChars="224" w:right="448"/>
        <w:rPr>
          <w:rFonts w:ascii="Times New Roman" w:eastAsiaTheme="minorHAnsi" w:hAnsi="Times New Roman" w:cs="Times New Roman"/>
          <w:szCs w:val="20"/>
        </w:rPr>
      </w:pPr>
    </w:p>
    <w:p w14:paraId="5ED5143A" w14:textId="77777777" w:rsidR="00EF3C7C" w:rsidRPr="00E906B8" w:rsidRDefault="00EF3C7C" w:rsidP="00E906B8">
      <w:pPr>
        <w:pStyle w:val="af2"/>
        <w:wordWrap/>
        <w:spacing w:after="0" w:line="295" w:lineRule="auto"/>
        <w:ind w:leftChars="0" w:left="426" w:rightChars="224" w:right="448"/>
        <w:rPr>
          <w:rFonts w:ascii="Times New Roman" w:hAnsi="Times New Roman" w:cs="Times New Roman"/>
          <w:szCs w:val="20"/>
        </w:rPr>
      </w:pPr>
    </w:p>
    <w:p w14:paraId="5872CB19" w14:textId="6350B3DE" w:rsidR="00EF3C7C" w:rsidRPr="00E6266D" w:rsidRDefault="00EF3C7C" w:rsidP="00E906B8">
      <w:pPr>
        <w:pStyle w:val="af2"/>
        <w:numPr>
          <w:ilvl w:val="0"/>
          <w:numId w:val="2"/>
        </w:numPr>
        <w:wordWrap/>
        <w:spacing w:after="0" w:line="295" w:lineRule="auto"/>
        <w:ind w:leftChars="0" w:left="284" w:hanging="284"/>
        <w:jc w:val="left"/>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t xml:space="preserve">Methodology </w:t>
      </w:r>
    </w:p>
    <w:p w14:paraId="46E6725F" w14:textId="77777777" w:rsidR="00EF3C7C" w:rsidRPr="00E906B8" w:rsidRDefault="00EF3C7C" w:rsidP="00E906B8">
      <w:pPr>
        <w:wordWrap/>
        <w:spacing w:after="0" w:line="295" w:lineRule="auto"/>
        <w:rPr>
          <w:rFonts w:ascii="Times New Roman" w:hAnsi="Times New Roman" w:cs="Times New Roman"/>
          <w:b/>
          <w:color w:val="000000" w:themeColor="text1"/>
          <w:szCs w:val="20"/>
        </w:rPr>
      </w:pPr>
    </w:p>
    <w:p w14:paraId="11BE7CC2" w14:textId="09B62887" w:rsidR="00EF3C7C" w:rsidRPr="00E906B8" w:rsidRDefault="00EF3C7C" w:rsidP="00E906B8">
      <w:pPr>
        <w:wordWrap/>
        <w:spacing w:after="0" w:line="295" w:lineRule="auto"/>
        <w:textAlignment w:val="baseline"/>
        <w:rPr>
          <w:rFonts w:ascii="Times New Roman" w:eastAsia="굴림" w:hAnsi="Times New Roman" w:cs="Times New Roman"/>
          <w:color w:val="000000"/>
          <w:kern w:val="0"/>
          <w:szCs w:val="20"/>
        </w:rPr>
      </w:pPr>
      <w:r w:rsidRPr="00E906B8">
        <w:rPr>
          <w:rFonts w:ascii="Times New Roman" w:eastAsia="한컴바탕" w:hAnsi="Times New Roman" w:cs="Times New Roman"/>
          <w:b/>
          <w:bCs/>
          <w:color w:val="000000"/>
          <w:kern w:val="0"/>
          <w:szCs w:val="20"/>
        </w:rPr>
        <w:t xml:space="preserve">3.1 Participants </w:t>
      </w:r>
    </w:p>
    <w:p w14:paraId="4C9CA220" w14:textId="77777777" w:rsidR="00EF3C7C" w:rsidRPr="00E906B8" w:rsidRDefault="00EF3C7C" w:rsidP="00E906B8">
      <w:pPr>
        <w:wordWrap/>
        <w:spacing w:after="0" w:line="295" w:lineRule="auto"/>
        <w:ind w:firstLineChars="100" w:firstLine="200"/>
        <w:rPr>
          <w:rFonts w:ascii="Times New Roman" w:hAnsi="Times New Roman" w:cs="Times New Roman"/>
          <w:szCs w:val="20"/>
        </w:rPr>
      </w:pPr>
    </w:p>
    <w:p w14:paraId="371E5F8D" w14:textId="2B9D65F4" w:rsidR="00360D52" w:rsidRPr="00E906B8" w:rsidRDefault="00F6697B" w:rsidP="00E906B8">
      <w:pPr>
        <w:wordWrap/>
        <w:spacing w:after="0" w:line="295" w:lineRule="auto"/>
        <w:ind w:firstLineChars="100" w:firstLine="200"/>
        <w:rPr>
          <w:rFonts w:ascii="Times New Roman" w:hAnsi="Times New Roman" w:cs="Times New Roman"/>
          <w:color w:val="000000" w:themeColor="text1"/>
          <w:szCs w:val="20"/>
        </w:rPr>
      </w:pPr>
      <w:r w:rsidRPr="00E906B8">
        <w:rPr>
          <w:rFonts w:ascii="Times New Roman" w:hAnsi="Times New Roman" w:cs="Times New Roman"/>
          <w:szCs w:val="20"/>
        </w:rPr>
        <w:t>The participants for this study came from two</w:t>
      </w:r>
      <w:r w:rsidR="00953094" w:rsidRPr="00E906B8">
        <w:rPr>
          <w:rFonts w:ascii="Times New Roman" w:hAnsi="Times New Roman" w:cs="Times New Roman"/>
          <w:szCs w:val="20"/>
        </w:rPr>
        <w:t xml:space="preserve"> </w:t>
      </w:r>
      <w:r w:rsidRPr="00E906B8">
        <w:rPr>
          <w:rFonts w:ascii="Times New Roman" w:hAnsi="Times New Roman" w:cs="Times New Roman"/>
          <w:szCs w:val="20"/>
        </w:rPr>
        <w:t>university-level L2 English writing classes</w:t>
      </w:r>
      <w:r w:rsidR="00953094" w:rsidRPr="00E906B8">
        <w:rPr>
          <w:rFonts w:ascii="Times New Roman" w:hAnsi="Times New Roman" w:cs="Times New Roman"/>
          <w:szCs w:val="20"/>
        </w:rPr>
        <w:t xml:space="preserve"> in Korea</w:t>
      </w:r>
      <w:r w:rsidRPr="00E906B8">
        <w:rPr>
          <w:rFonts w:ascii="Times New Roman" w:hAnsi="Times New Roman" w:cs="Times New Roman"/>
          <w:szCs w:val="20"/>
        </w:rPr>
        <w:t xml:space="preserve">, </w:t>
      </w:r>
      <w:r w:rsidR="00B61F41" w:rsidRPr="00E906B8">
        <w:rPr>
          <w:rFonts w:ascii="Times New Roman" w:hAnsi="Times New Roman" w:cs="Times New Roman"/>
          <w:szCs w:val="20"/>
        </w:rPr>
        <w:t xml:space="preserve">which included </w:t>
      </w:r>
      <w:r w:rsidRPr="00E906B8">
        <w:rPr>
          <w:rFonts w:ascii="Times New Roman" w:hAnsi="Times New Roman" w:cs="Times New Roman"/>
          <w:szCs w:val="20"/>
        </w:rPr>
        <w:t>20 students</w:t>
      </w:r>
      <w:r w:rsidR="003D0ECF" w:rsidRPr="00E906B8">
        <w:rPr>
          <w:rFonts w:ascii="Times New Roman" w:hAnsi="Times New Roman" w:cs="Times New Roman"/>
          <w:szCs w:val="20"/>
        </w:rPr>
        <w:t>,</w:t>
      </w:r>
      <w:r w:rsidRPr="00E906B8">
        <w:rPr>
          <w:rFonts w:ascii="Times New Roman" w:hAnsi="Times New Roman" w:cs="Times New Roman"/>
          <w:szCs w:val="20"/>
        </w:rPr>
        <w:t xml:space="preserve"> </w:t>
      </w:r>
      <w:r w:rsidR="00B61F41" w:rsidRPr="00E906B8">
        <w:rPr>
          <w:rFonts w:ascii="Times New Roman" w:hAnsi="Times New Roman" w:cs="Times New Roman"/>
          <w:szCs w:val="20"/>
        </w:rPr>
        <w:t xml:space="preserve">respectively. </w:t>
      </w:r>
      <w:r w:rsidR="00BA3961" w:rsidRPr="00E906B8">
        <w:rPr>
          <w:rFonts w:ascii="Times New Roman" w:hAnsi="Times New Roman" w:cs="Times New Roman"/>
          <w:szCs w:val="20"/>
        </w:rPr>
        <w:t xml:space="preserve">Table </w:t>
      </w:r>
      <w:r w:rsidR="00360D52" w:rsidRPr="00E906B8">
        <w:rPr>
          <w:rFonts w:ascii="Times New Roman" w:hAnsi="Times New Roman" w:cs="Times New Roman"/>
          <w:szCs w:val="20"/>
        </w:rPr>
        <w:t xml:space="preserve">1 shows basic information </w:t>
      </w:r>
      <w:r w:rsidR="00FB6422" w:rsidRPr="00E906B8">
        <w:rPr>
          <w:rFonts w:ascii="Times New Roman" w:hAnsi="Times New Roman" w:cs="Times New Roman"/>
          <w:szCs w:val="20"/>
        </w:rPr>
        <w:t xml:space="preserve">about </w:t>
      </w:r>
      <w:r w:rsidR="00360D52" w:rsidRPr="00E906B8">
        <w:rPr>
          <w:rFonts w:ascii="Times New Roman" w:hAnsi="Times New Roman" w:cs="Times New Roman"/>
          <w:szCs w:val="20"/>
        </w:rPr>
        <w:t xml:space="preserve">the participants. </w:t>
      </w:r>
      <w:r w:rsidR="00181426" w:rsidRPr="00E906B8">
        <w:rPr>
          <w:rFonts w:ascii="Times New Roman" w:hAnsi="Times New Roman" w:cs="Times New Roman"/>
          <w:szCs w:val="20"/>
        </w:rPr>
        <w:t xml:space="preserve">They </w:t>
      </w:r>
      <w:r w:rsidR="00360D52" w:rsidRPr="00E906B8">
        <w:rPr>
          <w:rFonts w:ascii="Times New Roman" w:hAnsi="Times New Roman" w:cs="Times New Roman"/>
          <w:szCs w:val="20"/>
        </w:rPr>
        <w:t xml:space="preserve">were 22 years old on average and had studied English </w:t>
      </w:r>
      <w:r w:rsidR="00A93E99" w:rsidRPr="00E906B8">
        <w:rPr>
          <w:rFonts w:ascii="Times New Roman" w:hAnsi="Times New Roman" w:cs="Times New Roman"/>
          <w:szCs w:val="20"/>
        </w:rPr>
        <w:t xml:space="preserve">for </w:t>
      </w:r>
      <w:r w:rsidR="00360D52" w:rsidRPr="00E906B8">
        <w:rPr>
          <w:rFonts w:ascii="Times New Roman" w:hAnsi="Times New Roman" w:cs="Times New Roman"/>
          <w:szCs w:val="20"/>
        </w:rPr>
        <w:t>an average of 12 years</w:t>
      </w:r>
      <w:r w:rsidR="004160D4" w:rsidRPr="00E906B8">
        <w:rPr>
          <w:rFonts w:ascii="Times New Roman" w:hAnsi="Times New Roman" w:cs="Times New Roman"/>
          <w:szCs w:val="20"/>
        </w:rPr>
        <w:t xml:space="preserve">. </w:t>
      </w:r>
      <w:r w:rsidR="00393E6B" w:rsidRPr="00E906B8">
        <w:rPr>
          <w:rFonts w:ascii="Times New Roman" w:hAnsi="Times New Roman" w:cs="Times New Roman"/>
          <w:szCs w:val="20"/>
        </w:rPr>
        <w:t xml:space="preserve">They </w:t>
      </w:r>
      <w:r w:rsidR="006C7F15" w:rsidRPr="00E906B8">
        <w:rPr>
          <w:rFonts w:ascii="Times New Roman" w:hAnsi="Times New Roman" w:cs="Times New Roman"/>
          <w:szCs w:val="20"/>
        </w:rPr>
        <w:t>majored in various disciplines</w:t>
      </w:r>
      <w:r w:rsidR="00A93E99" w:rsidRPr="00E906B8">
        <w:rPr>
          <w:rFonts w:ascii="Times New Roman" w:hAnsi="Times New Roman" w:cs="Times New Roman"/>
          <w:szCs w:val="20"/>
        </w:rPr>
        <w:t>,</w:t>
      </w:r>
      <w:r w:rsidR="006C7F15" w:rsidRPr="00E906B8">
        <w:rPr>
          <w:rFonts w:ascii="Times New Roman" w:hAnsi="Times New Roman" w:cs="Times New Roman"/>
          <w:szCs w:val="20"/>
        </w:rPr>
        <w:t xml:space="preserve"> such as </w:t>
      </w:r>
      <w:r w:rsidR="00393E6B" w:rsidRPr="00E906B8">
        <w:rPr>
          <w:rFonts w:ascii="Times New Roman" w:hAnsi="Times New Roman" w:cs="Times New Roman"/>
          <w:szCs w:val="20"/>
        </w:rPr>
        <w:t xml:space="preserve">business administration, </w:t>
      </w:r>
      <w:r w:rsidR="00DB7A1B" w:rsidRPr="00E906B8">
        <w:rPr>
          <w:rFonts w:ascii="Times New Roman" w:hAnsi="Times New Roman" w:cs="Times New Roman"/>
          <w:szCs w:val="20"/>
        </w:rPr>
        <w:t>law</w:t>
      </w:r>
      <w:r w:rsidR="00393E6B" w:rsidRPr="00E906B8">
        <w:rPr>
          <w:rFonts w:ascii="Times New Roman" w:hAnsi="Times New Roman" w:cs="Times New Roman"/>
          <w:szCs w:val="20"/>
        </w:rPr>
        <w:t xml:space="preserve">, and Japanese literature. </w:t>
      </w:r>
      <w:r w:rsidR="00FF6723" w:rsidRPr="00E906B8">
        <w:rPr>
          <w:rFonts w:ascii="Times New Roman" w:hAnsi="Times New Roman" w:cs="Times New Roman"/>
          <w:szCs w:val="20"/>
        </w:rPr>
        <w:t>Since all writing tests in this study were computer-based, th</w:t>
      </w:r>
      <w:r w:rsidR="00360D52" w:rsidRPr="00E906B8">
        <w:rPr>
          <w:rFonts w:ascii="Times New Roman" w:hAnsi="Times New Roman" w:cs="Times New Roman"/>
          <w:szCs w:val="20"/>
        </w:rPr>
        <w:t>e typing speed</w:t>
      </w:r>
      <w:r w:rsidR="00653BD8" w:rsidRPr="00E906B8">
        <w:rPr>
          <w:rFonts w:ascii="Times New Roman" w:hAnsi="Times New Roman" w:cs="Times New Roman"/>
          <w:szCs w:val="20"/>
        </w:rPr>
        <w:t>s</w:t>
      </w:r>
      <w:r w:rsidR="00360D52" w:rsidRPr="00E906B8">
        <w:rPr>
          <w:rFonts w:ascii="Times New Roman" w:hAnsi="Times New Roman" w:cs="Times New Roman"/>
          <w:szCs w:val="20"/>
        </w:rPr>
        <w:t xml:space="preserve"> of both groups w</w:t>
      </w:r>
      <w:r w:rsidR="00653BD8" w:rsidRPr="00E906B8">
        <w:rPr>
          <w:rFonts w:ascii="Times New Roman" w:hAnsi="Times New Roman" w:cs="Times New Roman"/>
          <w:szCs w:val="20"/>
        </w:rPr>
        <w:t>ere</w:t>
      </w:r>
      <w:r w:rsidR="00360D52" w:rsidRPr="00E906B8">
        <w:rPr>
          <w:rFonts w:ascii="Times New Roman" w:hAnsi="Times New Roman" w:cs="Times New Roman"/>
          <w:szCs w:val="20"/>
        </w:rPr>
        <w:t xml:space="preserve"> measured </w:t>
      </w:r>
      <w:r w:rsidR="00F12472" w:rsidRPr="00E906B8">
        <w:rPr>
          <w:rFonts w:ascii="Times New Roman" w:hAnsi="Times New Roman" w:cs="Times New Roman"/>
          <w:szCs w:val="20"/>
        </w:rPr>
        <w:t xml:space="preserve">to examine </w:t>
      </w:r>
      <w:r w:rsidR="003A2C4A" w:rsidRPr="00E906B8">
        <w:rPr>
          <w:rFonts w:ascii="Times New Roman" w:hAnsi="Times New Roman" w:cs="Times New Roman"/>
          <w:szCs w:val="20"/>
        </w:rPr>
        <w:t xml:space="preserve">group </w:t>
      </w:r>
      <w:r w:rsidR="00F12472" w:rsidRPr="00E906B8">
        <w:rPr>
          <w:rFonts w:ascii="Times New Roman" w:hAnsi="Times New Roman" w:cs="Times New Roman"/>
          <w:szCs w:val="20"/>
        </w:rPr>
        <w:t>homogeneity</w:t>
      </w:r>
      <w:r w:rsidR="00360D52" w:rsidRPr="00E906B8">
        <w:rPr>
          <w:rFonts w:ascii="Times New Roman" w:hAnsi="Times New Roman" w:cs="Times New Roman"/>
          <w:szCs w:val="20"/>
        </w:rPr>
        <w:t xml:space="preserve">. The mean typing speed of </w:t>
      </w:r>
      <w:r w:rsidR="00A60453" w:rsidRPr="00E906B8">
        <w:rPr>
          <w:rFonts w:ascii="Times New Roman" w:hAnsi="Times New Roman" w:cs="Times New Roman"/>
          <w:szCs w:val="20"/>
        </w:rPr>
        <w:t>FWG</w:t>
      </w:r>
      <w:r w:rsidR="00360D52" w:rsidRPr="00E906B8">
        <w:rPr>
          <w:rFonts w:ascii="Times New Roman" w:hAnsi="Times New Roman" w:cs="Times New Roman"/>
          <w:szCs w:val="20"/>
        </w:rPr>
        <w:t xml:space="preserve"> was 48.20 </w:t>
      </w:r>
      <w:r w:rsidR="004160D4" w:rsidRPr="00E906B8">
        <w:rPr>
          <w:rFonts w:ascii="Times New Roman" w:hAnsi="Times New Roman" w:cs="Times New Roman"/>
          <w:szCs w:val="20"/>
        </w:rPr>
        <w:t xml:space="preserve">words per minute </w:t>
      </w:r>
      <w:r w:rsidR="00360D52" w:rsidRPr="00E906B8">
        <w:rPr>
          <w:rFonts w:ascii="Times New Roman" w:hAnsi="Times New Roman" w:cs="Times New Roman"/>
          <w:szCs w:val="20"/>
        </w:rPr>
        <w:t>(</w:t>
      </w:r>
      <w:r w:rsidR="00360D52" w:rsidRPr="00E906B8">
        <w:rPr>
          <w:rFonts w:ascii="Times New Roman" w:hAnsi="Times New Roman" w:cs="Times New Roman"/>
          <w:i/>
          <w:szCs w:val="20"/>
        </w:rPr>
        <w:t>SD</w:t>
      </w:r>
      <w:r w:rsidR="008A6B59">
        <w:rPr>
          <w:rFonts w:ascii="Times New Roman" w:hAnsi="Times New Roman" w:cs="Times New Roman"/>
          <w:i/>
          <w:szCs w:val="20"/>
        </w:rPr>
        <w:t xml:space="preserve"> </w:t>
      </w:r>
      <w:r w:rsidR="004160D4" w:rsidRPr="00E906B8">
        <w:rPr>
          <w:rFonts w:ascii="Times New Roman" w:hAnsi="Times New Roman" w:cs="Times New Roman"/>
          <w:szCs w:val="20"/>
        </w:rPr>
        <w:t>=</w:t>
      </w:r>
      <w:r w:rsidR="008A6B59">
        <w:rPr>
          <w:rFonts w:ascii="Times New Roman" w:hAnsi="Times New Roman" w:cs="Times New Roman"/>
          <w:szCs w:val="20"/>
        </w:rPr>
        <w:t xml:space="preserve"> </w:t>
      </w:r>
      <w:r w:rsidR="004160D4" w:rsidRPr="00E906B8">
        <w:rPr>
          <w:rFonts w:ascii="Times New Roman" w:hAnsi="Times New Roman" w:cs="Times New Roman"/>
          <w:szCs w:val="20"/>
        </w:rPr>
        <w:t>10.78)</w:t>
      </w:r>
      <w:r w:rsidR="00360D52" w:rsidRPr="00E906B8">
        <w:rPr>
          <w:rFonts w:ascii="Times New Roman" w:hAnsi="Times New Roman" w:cs="Times New Roman"/>
          <w:szCs w:val="20"/>
        </w:rPr>
        <w:t xml:space="preserve">, and that of </w:t>
      </w:r>
      <w:r w:rsidR="00A60453" w:rsidRPr="00E906B8">
        <w:rPr>
          <w:rFonts w:ascii="Times New Roman" w:hAnsi="Times New Roman" w:cs="Times New Roman"/>
          <w:szCs w:val="20"/>
        </w:rPr>
        <w:t>WG</w:t>
      </w:r>
      <w:r w:rsidR="00360D52" w:rsidRPr="00E906B8">
        <w:rPr>
          <w:rFonts w:ascii="Times New Roman" w:hAnsi="Times New Roman" w:cs="Times New Roman"/>
          <w:szCs w:val="20"/>
        </w:rPr>
        <w:t xml:space="preserve"> was 47.05 words </w:t>
      </w:r>
      <w:r w:rsidR="004160D4" w:rsidRPr="00E906B8">
        <w:rPr>
          <w:rFonts w:ascii="Times New Roman" w:hAnsi="Times New Roman" w:cs="Times New Roman"/>
          <w:szCs w:val="20"/>
        </w:rPr>
        <w:t xml:space="preserve">per minute </w:t>
      </w:r>
      <w:r w:rsidR="00360D52" w:rsidRPr="00E906B8">
        <w:rPr>
          <w:rFonts w:ascii="Times New Roman" w:hAnsi="Times New Roman" w:cs="Times New Roman"/>
          <w:szCs w:val="20"/>
        </w:rPr>
        <w:t>(</w:t>
      </w:r>
      <w:r w:rsidR="00360D52" w:rsidRPr="00E906B8">
        <w:rPr>
          <w:rFonts w:ascii="Times New Roman" w:hAnsi="Times New Roman" w:cs="Times New Roman"/>
          <w:i/>
          <w:szCs w:val="20"/>
        </w:rPr>
        <w:t>SD</w:t>
      </w:r>
      <w:r w:rsidR="008A6B59">
        <w:rPr>
          <w:rFonts w:ascii="Times New Roman" w:hAnsi="Times New Roman" w:cs="Times New Roman"/>
          <w:i/>
          <w:szCs w:val="20"/>
        </w:rPr>
        <w:t xml:space="preserve"> </w:t>
      </w:r>
      <w:r w:rsidR="00360D52" w:rsidRPr="00E906B8">
        <w:rPr>
          <w:rFonts w:ascii="Times New Roman" w:hAnsi="Times New Roman" w:cs="Times New Roman"/>
          <w:szCs w:val="20"/>
        </w:rPr>
        <w:t>=</w:t>
      </w:r>
      <w:r w:rsidR="008A6B59">
        <w:rPr>
          <w:rFonts w:ascii="Times New Roman" w:hAnsi="Times New Roman" w:cs="Times New Roman"/>
          <w:szCs w:val="20"/>
        </w:rPr>
        <w:t xml:space="preserve"> </w:t>
      </w:r>
      <w:r w:rsidR="00360D52" w:rsidRPr="00E906B8">
        <w:rPr>
          <w:rFonts w:ascii="Times New Roman" w:hAnsi="Times New Roman" w:cs="Times New Roman"/>
          <w:szCs w:val="20"/>
        </w:rPr>
        <w:t xml:space="preserve">14.49). The </w:t>
      </w:r>
      <w:r w:rsidR="00360D52" w:rsidRPr="00E906B8">
        <w:rPr>
          <w:rFonts w:ascii="Times New Roman" w:hAnsi="Times New Roman" w:cs="Times New Roman"/>
          <w:color w:val="000000" w:themeColor="text1"/>
          <w:szCs w:val="20"/>
        </w:rPr>
        <w:t xml:space="preserve">independent </w:t>
      </w:r>
      <w:r w:rsidR="00360D52" w:rsidRPr="00E906B8">
        <w:rPr>
          <w:rFonts w:ascii="Times New Roman" w:hAnsi="Times New Roman" w:cs="Times New Roman"/>
          <w:i/>
          <w:color w:val="000000" w:themeColor="text1"/>
          <w:szCs w:val="20"/>
        </w:rPr>
        <w:t>t</w:t>
      </w:r>
      <w:r w:rsidR="00360D52" w:rsidRPr="00E906B8">
        <w:rPr>
          <w:rFonts w:ascii="Times New Roman" w:hAnsi="Times New Roman" w:cs="Times New Roman"/>
          <w:color w:val="000000" w:themeColor="text1"/>
          <w:szCs w:val="20"/>
        </w:rPr>
        <w:t>-test of typing speed</w:t>
      </w:r>
      <w:r w:rsidR="000A0DEC" w:rsidRPr="00E906B8">
        <w:rPr>
          <w:rFonts w:ascii="Times New Roman" w:hAnsi="Times New Roman" w:cs="Times New Roman"/>
          <w:color w:val="000000" w:themeColor="text1"/>
          <w:szCs w:val="20"/>
        </w:rPr>
        <w:t>s</w:t>
      </w:r>
      <w:r w:rsidR="00360D52" w:rsidRPr="00E906B8">
        <w:rPr>
          <w:rFonts w:ascii="Times New Roman" w:hAnsi="Times New Roman" w:cs="Times New Roman"/>
          <w:color w:val="000000" w:themeColor="text1"/>
          <w:szCs w:val="20"/>
        </w:rPr>
        <w:t xml:space="preserve"> </w:t>
      </w:r>
      <w:r w:rsidR="008C2816" w:rsidRPr="00E906B8">
        <w:rPr>
          <w:rFonts w:ascii="Times New Roman" w:hAnsi="Times New Roman" w:cs="Times New Roman"/>
          <w:color w:val="000000" w:themeColor="text1"/>
          <w:szCs w:val="20"/>
        </w:rPr>
        <w:t>of</w:t>
      </w:r>
      <w:r w:rsidR="00360D52" w:rsidRPr="00E906B8">
        <w:rPr>
          <w:rFonts w:ascii="Times New Roman" w:hAnsi="Times New Roman" w:cs="Times New Roman"/>
          <w:color w:val="000000" w:themeColor="text1"/>
          <w:szCs w:val="20"/>
        </w:rPr>
        <w:t xml:space="preserve"> the two groups showed no significant difference </w:t>
      </w:r>
      <w:proofErr w:type="gramStart"/>
      <w:r w:rsidR="00DD0A68" w:rsidRPr="00E906B8">
        <w:rPr>
          <w:rFonts w:ascii="Times New Roman" w:hAnsi="Times New Roman" w:cs="Times New Roman"/>
          <w:i/>
          <w:color w:val="000000" w:themeColor="text1"/>
          <w:szCs w:val="20"/>
        </w:rPr>
        <w:t>t</w:t>
      </w:r>
      <w:r w:rsidR="00DD0A68" w:rsidRPr="00E906B8">
        <w:rPr>
          <w:rFonts w:ascii="Times New Roman" w:hAnsi="Times New Roman" w:cs="Times New Roman"/>
          <w:color w:val="000000" w:themeColor="text1"/>
          <w:szCs w:val="20"/>
        </w:rPr>
        <w:t>(</w:t>
      </w:r>
      <w:proofErr w:type="gramEnd"/>
      <w:r w:rsidR="00DD0A68" w:rsidRPr="00E906B8">
        <w:rPr>
          <w:rFonts w:ascii="Times New Roman" w:hAnsi="Times New Roman" w:cs="Times New Roman"/>
          <w:color w:val="000000" w:themeColor="text1"/>
          <w:szCs w:val="20"/>
        </w:rPr>
        <w:t>35.1)</w:t>
      </w:r>
      <w:r w:rsidR="008A6B59">
        <w:rPr>
          <w:rFonts w:ascii="Times New Roman" w:hAnsi="Times New Roman" w:cs="Times New Roman"/>
          <w:color w:val="000000" w:themeColor="text1"/>
          <w:szCs w:val="20"/>
        </w:rPr>
        <w:t xml:space="preserve"> </w:t>
      </w:r>
      <w:r w:rsidR="00DD0A68" w:rsidRPr="00E906B8">
        <w:rPr>
          <w:rFonts w:ascii="Times New Roman" w:hAnsi="Times New Roman" w:cs="Times New Roman"/>
          <w:color w:val="000000" w:themeColor="text1"/>
          <w:szCs w:val="20"/>
        </w:rPr>
        <w:t>=</w:t>
      </w:r>
      <w:r w:rsidR="008A6B59">
        <w:rPr>
          <w:rFonts w:ascii="Times New Roman" w:hAnsi="Times New Roman" w:cs="Times New Roman"/>
          <w:color w:val="000000" w:themeColor="text1"/>
          <w:szCs w:val="20"/>
        </w:rPr>
        <w:t xml:space="preserve"> </w:t>
      </w:r>
      <w:r w:rsidR="00DD0A68" w:rsidRPr="00E906B8">
        <w:rPr>
          <w:rFonts w:ascii="Times New Roman" w:hAnsi="Times New Roman" w:cs="Times New Roman"/>
          <w:color w:val="000000" w:themeColor="text1"/>
          <w:szCs w:val="20"/>
        </w:rPr>
        <w:t xml:space="preserve">.778, </w:t>
      </w:r>
      <w:r w:rsidR="00DD0A68" w:rsidRPr="00E906B8">
        <w:rPr>
          <w:rFonts w:ascii="Times New Roman" w:hAnsi="Times New Roman" w:cs="Times New Roman"/>
          <w:i/>
          <w:color w:val="000000" w:themeColor="text1"/>
          <w:szCs w:val="20"/>
        </w:rPr>
        <w:t>p</w:t>
      </w:r>
      <w:r w:rsidR="008A6B59">
        <w:rPr>
          <w:rFonts w:ascii="Times New Roman" w:hAnsi="Times New Roman" w:cs="Times New Roman"/>
          <w:i/>
          <w:color w:val="000000" w:themeColor="text1"/>
          <w:szCs w:val="20"/>
        </w:rPr>
        <w:t xml:space="preserve"> </w:t>
      </w:r>
      <w:r w:rsidR="00DD0A68" w:rsidRPr="00E906B8">
        <w:rPr>
          <w:rFonts w:ascii="Times New Roman" w:hAnsi="Times New Roman" w:cs="Times New Roman"/>
          <w:color w:val="000000" w:themeColor="text1"/>
          <w:szCs w:val="20"/>
        </w:rPr>
        <w:t>=</w:t>
      </w:r>
      <w:r w:rsidR="008A6B59">
        <w:rPr>
          <w:rFonts w:ascii="Times New Roman" w:hAnsi="Times New Roman" w:cs="Times New Roman"/>
          <w:color w:val="000000" w:themeColor="text1"/>
          <w:szCs w:val="20"/>
        </w:rPr>
        <w:t xml:space="preserve"> </w:t>
      </w:r>
      <w:r w:rsidR="00DD0A68" w:rsidRPr="00E906B8">
        <w:rPr>
          <w:rFonts w:ascii="Times New Roman" w:hAnsi="Times New Roman" w:cs="Times New Roman"/>
          <w:color w:val="000000" w:themeColor="text1"/>
          <w:szCs w:val="20"/>
        </w:rPr>
        <w:t>.285</w:t>
      </w:r>
      <w:r w:rsidR="00360D52" w:rsidRPr="00E906B8">
        <w:rPr>
          <w:rFonts w:ascii="Times New Roman" w:hAnsi="Times New Roman" w:cs="Times New Roman"/>
          <w:color w:val="000000" w:themeColor="text1"/>
          <w:szCs w:val="20"/>
        </w:rPr>
        <w:t xml:space="preserve">. </w:t>
      </w:r>
      <w:r w:rsidR="003A2C4A" w:rsidRPr="00E906B8">
        <w:rPr>
          <w:rFonts w:ascii="Times New Roman" w:hAnsi="Times New Roman" w:cs="Times New Roman"/>
          <w:color w:val="000000" w:themeColor="text1"/>
          <w:szCs w:val="20"/>
        </w:rPr>
        <w:t>Also, the initial writing quality</w:t>
      </w:r>
      <w:r w:rsidR="00DA033D" w:rsidRPr="00E906B8">
        <w:rPr>
          <w:rFonts w:ascii="Times New Roman" w:hAnsi="Times New Roman" w:cs="Times New Roman"/>
          <w:color w:val="000000" w:themeColor="text1"/>
          <w:szCs w:val="20"/>
        </w:rPr>
        <w:t xml:space="preserve"> was investigated, and there was no </w:t>
      </w:r>
      <w:r w:rsidR="003A2C4A" w:rsidRPr="00E906B8">
        <w:rPr>
          <w:rFonts w:ascii="Times New Roman" w:hAnsi="Times New Roman" w:cs="Times New Roman"/>
          <w:color w:val="000000" w:themeColor="text1"/>
          <w:szCs w:val="20"/>
        </w:rPr>
        <w:t>significant difference between the two groups</w:t>
      </w:r>
      <w:r w:rsidR="00DA033D" w:rsidRPr="00E906B8">
        <w:rPr>
          <w:rFonts w:ascii="Times New Roman" w:hAnsi="Times New Roman" w:cs="Times New Roman"/>
          <w:color w:val="000000" w:themeColor="text1"/>
          <w:szCs w:val="20"/>
        </w:rPr>
        <w:t xml:space="preserve"> </w:t>
      </w:r>
      <w:proofErr w:type="gramStart"/>
      <w:r w:rsidR="00DA033D" w:rsidRPr="00E906B8">
        <w:rPr>
          <w:rFonts w:ascii="Times New Roman" w:hAnsi="Times New Roman" w:cs="Times New Roman"/>
          <w:i/>
          <w:color w:val="000000" w:themeColor="text1"/>
          <w:szCs w:val="20"/>
        </w:rPr>
        <w:t>t</w:t>
      </w:r>
      <w:r w:rsidR="00DA033D" w:rsidRPr="00E906B8">
        <w:rPr>
          <w:rFonts w:ascii="Times New Roman" w:hAnsi="Times New Roman" w:cs="Times New Roman"/>
          <w:color w:val="000000" w:themeColor="text1"/>
          <w:szCs w:val="20"/>
        </w:rPr>
        <w:t>(</w:t>
      </w:r>
      <w:proofErr w:type="gramEnd"/>
      <w:r w:rsidR="00DA033D" w:rsidRPr="00E906B8">
        <w:rPr>
          <w:rFonts w:ascii="Times New Roman" w:hAnsi="Times New Roman" w:cs="Times New Roman"/>
          <w:color w:val="000000" w:themeColor="text1"/>
          <w:szCs w:val="20"/>
        </w:rPr>
        <w:t>38)</w:t>
      </w:r>
      <w:r w:rsidR="008A6B59">
        <w:rPr>
          <w:rFonts w:ascii="Times New Roman" w:hAnsi="Times New Roman" w:cs="Times New Roman"/>
          <w:color w:val="000000" w:themeColor="text1"/>
          <w:szCs w:val="20"/>
        </w:rPr>
        <w:t xml:space="preserve"> </w:t>
      </w:r>
      <w:r w:rsidR="00DA033D" w:rsidRPr="00E906B8">
        <w:rPr>
          <w:rFonts w:ascii="Times New Roman" w:hAnsi="Times New Roman" w:cs="Times New Roman"/>
          <w:color w:val="000000" w:themeColor="text1"/>
          <w:szCs w:val="20"/>
        </w:rPr>
        <w:t>=</w:t>
      </w:r>
      <w:r w:rsidR="008A6B59">
        <w:rPr>
          <w:rFonts w:ascii="Times New Roman" w:hAnsi="Times New Roman" w:cs="Times New Roman"/>
          <w:color w:val="000000" w:themeColor="text1"/>
          <w:szCs w:val="20"/>
        </w:rPr>
        <w:t xml:space="preserve"> </w:t>
      </w:r>
      <w:r w:rsidR="00DA033D" w:rsidRPr="00E906B8">
        <w:rPr>
          <w:rFonts w:ascii="Times New Roman" w:hAnsi="Times New Roman" w:cs="Times New Roman"/>
          <w:color w:val="000000" w:themeColor="text1"/>
          <w:szCs w:val="20"/>
        </w:rPr>
        <w:t xml:space="preserve">-1.430, </w:t>
      </w:r>
      <w:r w:rsidR="008A6B59">
        <w:rPr>
          <w:rFonts w:ascii="Times New Roman" w:hAnsi="Times New Roman" w:cs="Times New Roman"/>
          <w:color w:val="000000" w:themeColor="text1"/>
          <w:szCs w:val="20"/>
        </w:rPr>
        <w:t xml:space="preserve"> </w:t>
      </w:r>
      <w:r w:rsidR="00DA033D" w:rsidRPr="00E906B8">
        <w:rPr>
          <w:rFonts w:ascii="Times New Roman" w:hAnsi="Times New Roman" w:cs="Times New Roman"/>
          <w:i/>
          <w:color w:val="000000" w:themeColor="text1"/>
          <w:szCs w:val="20"/>
        </w:rPr>
        <w:t>p</w:t>
      </w:r>
      <w:r w:rsidR="008A6B59">
        <w:rPr>
          <w:rFonts w:ascii="Times New Roman" w:hAnsi="Times New Roman" w:cs="Times New Roman"/>
          <w:i/>
          <w:color w:val="000000" w:themeColor="text1"/>
          <w:szCs w:val="20"/>
        </w:rPr>
        <w:t xml:space="preserve"> </w:t>
      </w:r>
      <w:r w:rsidR="00DA033D" w:rsidRPr="00E906B8">
        <w:rPr>
          <w:rFonts w:ascii="Times New Roman" w:hAnsi="Times New Roman" w:cs="Times New Roman"/>
          <w:color w:val="000000" w:themeColor="text1"/>
          <w:szCs w:val="20"/>
        </w:rPr>
        <w:t>=</w:t>
      </w:r>
      <w:r w:rsidR="008A6B59">
        <w:rPr>
          <w:rFonts w:ascii="Times New Roman" w:hAnsi="Times New Roman" w:cs="Times New Roman"/>
          <w:color w:val="000000" w:themeColor="text1"/>
          <w:szCs w:val="20"/>
        </w:rPr>
        <w:t xml:space="preserve"> </w:t>
      </w:r>
      <w:r w:rsidR="00DA033D" w:rsidRPr="00E906B8">
        <w:rPr>
          <w:rFonts w:ascii="Times New Roman" w:hAnsi="Times New Roman" w:cs="Times New Roman"/>
          <w:color w:val="000000" w:themeColor="text1"/>
          <w:szCs w:val="20"/>
        </w:rPr>
        <w:t>.161.</w:t>
      </w:r>
    </w:p>
    <w:p w14:paraId="4843FCE2" w14:textId="77777777" w:rsidR="0029418B" w:rsidRPr="00E906B8" w:rsidRDefault="0029418B" w:rsidP="00E906B8">
      <w:pPr>
        <w:wordWrap/>
        <w:spacing w:after="0" w:line="295" w:lineRule="auto"/>
        <w:ind w:firstLineChars="100" w:firstLine="200"/>
        <w:rPr>
          <w:rFonts w:ascii="Times New Roman" w:hAnsi="Times New Roman" w:cs="Times New Roman"/>
          <w:b/>
          <w:szCs w:val="20"/>
        </w:rPr>
      </w:pPr>
    </w:p>
    <w:p w14:paraId="4E6FF28C" w14:textId="4A2025E5" w:rsidR="006A3AB7" w:rsidRPr="00E906B8" w:rsidRDefault="006A3AB7" w:rsidP="00E906B8">
      <w:pPr>
        <w:wordWrap/>
        <w:spacing w:after="0" w:line="295" w:lineRule="auto"/>
        <w:jc w:val="center"/>
        <w:rPr>
          <w:rFonts w:ascii="Times New Roman" w:hAnsi="Times New Roman" w:cs="Times New Roman"/>
          <w:b/>
          <w:szCs w:val="20"/>
        </w:rPr>
      </w:pPr>
      <w:r w:rsidRPr="00E906B8">
        <w:rPr>
          <w:rFonts w:ascii="Times New Roman" w:hAnsi="Times New Roman" w:cs="Times New Roman"/>
          <w:b/>
          <w:szCs w:val="20"/>
        </w:rPr>
        <w:t>Table 1</w:t>
      </w:r>
      <w:r w:rsidR="00937C30" w:rsidRPr="00E906B8">
        <w:rPr>
          <w:rFonts w:ascii="Times New Roman" w:hAnsi="Times New Roman" w:cs="Times New Roman"/>
          <w:b/>
          <w:szCs w:val="20"/>
        </w:rPr>
        <w:t xml:space="preserve">. </w:t>
      </w:r>
      <w:r w:rsidRPr="00E906B8">
        <w:rPr>
          <w:rFonts w:ascii="Times New Roman" w:hAnsi="Times New Roman" w:cs="Times New Roman"/>
          <w:b/>
          <w:szCs w:val="20"/>
        </w:rPr>
        <w:t>Description of FWG and WG</w:t>
      </w:r>
    </w:p>
    <w:tbl>
      <w:tblPr>
        <w:tblStyle w:val="a3"/>
        <w:tblW w:w="5041" w:type="pct"/>
        <w:jc w:val="center"/>
        <w:tblBorders>
          <w:left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731"/>
        <w:gridCol w:w="398"/>
        <w:gridCol w:w="375"/>
        <w:gridCol w:w="613"/>
        <w:gridCol w:w="1511"/>
        <w:gridCol w:w="1816"/>
        <w:gridCol w:w="1928"/>
        <w:gridCol w:w="1701"/>
        <w:gridCol w:w="71"/>
      </w:tblGrid>
      <w:tr w:rsidR="00CA33DD" w:rsidRPr="00E906B8" w14:paraId="19CB60AD" w14:textId="41688048" w:rsidTr="008A6B59">
        <w:trPr>
          <w:jc w:val="center"/>
        </w:trPr>
        <w:tc>
          <w:tcPr>
            <w:tcW w:w="400" w:type="pct"/>
            <w:vMerge w:val="restart"/>
            <w:tcBorders>
              <w:top w:val="single" w:sz="4" w:space="0" w:color="auto"/>
              <w:bottom w:val="nil"/>
            </w:tcBorders>
          </w:tcPr>
          <w:p w14:paraId="37B8C9F0" w14:textId="77777777" w:rsidR="00CA33DD" w:rsidRPr="00E6266D" w:rsidRDefault="00CA33DD" w:rsidP="008A6B59">
            <w:pPr>
              <w:wordWrap/>
              <w:spacing w:line="264" w:lineRule="auto"/>
              <w:rPr>
                <w:bCs/>
                <w:sz w:val="18"/>
                <w:szCs w:val="18"/>
              </w:rPr>
            </w:pPr>
            <w:r w:rsidRPr="00E6266D">
              <w:rPr>
                <w:bCs/>
                <w:sz w:val="18"/>
                <w:szCs w:val="18"/>
              </w:rPr>
              <w:t>Group</w:t>
            </w:r>
          </w:p>
        </w:tc>
        <w:tc>
          <w:tcPr>
            <w:tcW w:w="218" w:type="pct"/>
            <w:vMerge w:val="restart"/>
            <w:tcBorders>
              <w:top w:val="single" w:sz="4" w:space="0" w:color="auto"/>
              <w:bottom w:val="nil"/>
            </w:tcBorders>
          </w:tcPr>
          <w:p w14:paraId="4727D74D" w14:textId="77777777" w:rsidR="00CA33DD" w:rsidRPr="00E6266D" w:rsidRDefault="00CA33DD" w:rsidP="008A6B59">
            <w:pPr>
              <w:wordWrap/>
              <w:spacing w:line="264" w:lineRule="auto"/>
              <w:rPr>
                <w:bCs/>
                <w:sz w:val="18"/>
                <w:szCs w:val="18"/>
              </w:rPr>
            </w:pPr>
            <w:r w:rsidRPr="00E6266D">
              <w:rPr>
                <w:bCs/>
                <w:sz w:val="18"/>
                <w:szCs w:val="18"/>
              </w:rPr>
              <w:t>N</w:t>
            </w:r>
          </w:p>
        </w:tc>
        <w:tc>
          <w:tcPr>
            <w:tcW w:w="540" w:type="pct"/>
            <w:gridSpan w:val="2"/>
            <w:tcBorders>
              <w:top w:val="single" w:sz="4" w:space="0" w:color="auto"/>
              <w:bottom w:val="nil"/>
            </w:tcBorders>
          </w:tcPr>
          <w:p w14:paraId="4204CB83" w14:textId="78C857FF" w:rsidR="00CA33DD" w:rsidRPr="00E6266D" w:rsidRDefault="00CA33DD" w:rsidP="008A6B59">
            <w:pPr>
              <w:wordWrap/>
              <w:spacing w:line="264" w:lineRule="auto"/>
              <w:rPr>
                <w:bCs/>
                <w:sz w:val="18"/>
                <w:szCs w:val="18"/>
              </w:rPr>
            </w:pPr>
            <w:r w:rsidRPr="00E6266D">
              <w:rPr>
                <w:bCs/>
                <w:sz w:val="18"/>
                <w:szCs w:val="18"/>
              </w:rPr>
              <w:t>Gender</w:t>
            </w:r>
          </w:p>
        </w:tc>
        <w:tc>
          <w:tcPr>
            <w:tcW w:w="826" w:type="pct"/>
            <w:tcBorders>
              <w:top w:val="single" w:sz="4" w:space="0" w:color="auto"/>
              <w:bottom w:val="nil"/>
            </w:tcBorders>
          </w:tcPr>
          <w:p w14:paraId="1C0528B0" w14:textId="3E7E3D10" w:rsidR="00CA33DD" w:rsidRPr="00E6266D" w:rsidRDefault="00CA33DD" w:rsidP="008A6B59">
            <w:pPr>
              <w:wordWrap/>
              <w:spacing w:line="264" w:lineRule="auto"/>
              <w:rPr>
                <w:bCs/>
                <w:sz w:val="18"/>
                <w:szCs w:val="18"/>
              </w:rPr>
            </w:pPr>
            <w:r w:rsidRPr="00E6266D">
              <w:rPr>
                <w:bCs/>
                <w:sz w:val="18"/>
                <w:szCs w:val="18"/>
              </w:rPr>
              <w:t>Age</w:t>
            </w:r>
            <w:r w:rsidR="008A6B59">
              <w:rPr>
                <w:bCs/>
                <w:sz w:val="18"/>
                <w:szCs w:val="18"/>
              </w:rPr>
              <w:t xml:space="preserve"> </w:t>
            </w:r>
            <w:r w:rsidRPr="00E6266D">
              <w:rPr>
                <w:bCs/>
                <w:sz w:val="18"/>
                <w:szCs w:val="18"/>
              </w:rPr>
              <w:t>(</w:t>
            </w:r>
            <w:proofErr w:type="spellStart"/>
            <w:r w:rsidRPr="00E6266D">
              <w:rPr>
                <w:bCs/>
                <w:sz w:val="18"/>
                <w:szCs w:val="18"/>
              </w:rPr>
              <w:t>Y</w:t>
            </w:r>
            <w:r w:rsidR="00280F38" w:rsidRPr="00E6266D">
              <w:rPr>
                <w:bCs/>
                <w:sz w:val="18"/>
                <w:szCs w:val="18"/>
              </w:rPr>
              <w:t>r</w:t>
            </w:r>
            <w:r w:rsidRPr="00E6266D">
              <w:rPr>
                <w:bCs/>
                <w:sz w:val="18"/>
                <w:szCs w:val="18"/>
              </w:rPr>
              <w:t>s</w:t>
            </w:r>
            <w:proofErr w:type="spellEnd"/>
            <w:r w:rsidRPr="00E6266D">
              <w:rPr>
                <w:bCs/>
                <w:sz w:val="18"/>
                <w:szCs w:val="18"/>
              </w:rPr>
              <w:t xml:space="preserve"> old)</w:t>
            </w:r>
          </w:p>
        </w:tc>
        <w:tc>
          <w:tcPr>
            <w:tcW w:w="993" w:type="pct"/>
            <w:tcBorders>
              <w:top w:val="single" w:sz="4" w:space="0" w:color="auto"/>
              <w:bottom w:val="nil"/>
            </w:tcBorders>
          </w:tcPr>
          <w:p w14:paraId="0CF6AEE6" w14:textId="16257FC7" w:rsidR="00CA33DD" w:rsidRPr="00E6266D" w:rsidRDefault="00CA33DD" w:rsidP="008A6B59">
            <w:pPr>
              <w:wordWrap/>
              <w:spacing w:line="264" w:lineRule="auto"/>
              <w:ind w:leftChars="-13" w:left="-26"/>
              <w:jc w:val="left"/>
              <w:rPr>
                <w:bCs/>
                <w:sz w:val="18"/>
                <w:szCs w:val="18"/>
              </w:rPr>
            </w:pPr>
            <w:r w:rsidRPr="00E6266D">
              <w:rPr>
                <w:bCs/>
                <w:sz w:val="18"/>
                <w:szCs w:val="18"/>
              </w:rPr>
              <w:t>Years of English education (</w:t>
            </w:r>
            <w:proofErr w:type="spellStart"/>
            <w:r w:rsidRPr="00E6266D">
              <w:rPr>
                <w:bCs/>
                <w:sz w:val="18"/>
                <w:szCs w:val="18"/>
              </w:rPr>
              <w:t>Y</w:t>
            </w:r>
            <w:r w:rsidR="00280F38" w:rsidRPr="00E6266D">
              <w:rPr>
                <w:bCs/>
                <w:sz w:val="18"/>
                <w:szCs w:val="18"/>
              </w:rPr>
              <w:t>rs</w:t>
            </w:r>
            <w:proofErr w:type="spellEnd"/>
            <w:r w:rsidRPr="00E6266D">
              <w:rPr>
                <w:bCs/>
                <w:sz w:val="18"/>
                <w:szCs w:val="18"/>
              </w:rPr>
              <w:t>)</w:t>
            </w:r>
          </w:p>
        </w:tc>
        <w:tc>
          <w:tcPr>
            <w:tcW w:w="1054" w:type="pct"/>
            <w:tcBorders>
              <w:top w:val="single" w:sz="4" w:space="0" w:color="auto"/>
              <w:bottom w:val="nil"/>
            </w:tcBorders>
          </w:tcPr>
          <w:p w14:paraId="6EA0618D" w14:textId="77777777" w:rsidR="00CA33DD" w:rsidRPr="00E6266D" w:rsidRDefault="00CA33DD" w:rsidP="008A6B59">
            <w:pPr>
              <w:wordWrap/>
              <w:spacing w:line="264" w:lineRule="auto"/>
              <w:rPr>
                <w:bCs/>
                <w:sz w:val="18"/>
                <w:szCs w:val="18"/>
              </w:rPr>
            </w:pPr>
            <w:r w:rsidRPr="00E6266D">
              <w:rPr>
                <w:bCs/>
                <w:sz w:val="18"/>
                <w:szCs w:val="18"/>
              </w:rPr>
              <w:t>Typing speed (WPM)</w:t>
            </w:r>
          </w:p>
        </w:tc>
        <w:tc>
          <w:tcPr>
            <w:tcW w:w="969" w:type="pct"/>
            <w:gridSpan w:val="2"/>
            <w:tcBorders>
              <w:top w:val="single" w:sz="4" w:space="0" w:color="auto"/>
              <w:bottom w:val="nil"/>
            </w:tcBorders>
          </w:tcPr>
          <w:p w14:paraId="610E2EB5" w14:textId="6399A1BC" w:rsidR="00CA33DD" w:rsidRPr="00E6266D" w:rsidRDefault="00CA33DD" w:rsidP="008A6B59">
            <w:pPr>
              <w:wordWrap/>
              <w:spacing w:line="264" w:lineRule="auto"/>
              <w:jc w:val="left"/>
              <w:rPr>
                <w:bCs/>
                <w:sz w:val="18"/>
                <w:szCs w:val="18"/>
              </w:rPr>
            </w:pPr>
            <w:r w:rsidRPr="00E6266D">
              <w:rPr>
                <w:bCs/>
                <w:sz w:val="18"/>
                <w:szCs w:val="18"/>
              </w:rPr>
              <w:t>Pretest</w:t>
            </w:r>
            <w:r w:rsidR="008A6B59">
              <w:rPr>
                <w:bCs/>
                <w:sz w:val="18"/>
                <w:szCs w:val="18"/>
              </w:rPr>
              <w:t xml:space="preserve"> </w:t>
            </w:r>
            <w:r w:rsidRPr="00E6266D">
              <w:rPr>
                <w:bCs/>
                <w:sz w:val="18"/>
                <w:szCs w:val="18"/>
              </w:rPr>
              <w:t>writing quality</w:t>
            </w:r>
          </w:p>
        </w:tc>
      </w:tr>
      <w:tr w:rsidR="00280F38" w:rsidRPr="00E906B8" w14:paraId="3E5D2F8C" w14:textId="7822CCD0" w:rsidTr="008A6B59">
        <w:trPr>
          <w:gridAfter w:val="1"/>
          <w:wAfter w:w="40" w:type="pct"/>
          <w:trHeight w:val="45"/>
          <w:jc w:val="center"/>
        </w:trPr>
        <w:tc>
          <w:tcPr>
            <w:tcW w:w="400" w:type="pct"/>
            <w:vMerge/>
            <w:tcBorders>
              <w:top w:val="nil"/>
              <w:bottom w:val="single" w:sz="4" w:space="0" w:color="auto"/>
            </w:tcBorders>
          </w:tcPr>
          <w:p w14:paraId="2A488977" w14:textId="77777777" w:rsidR="00280F38" w:rsidRPr="00E6266D" w:rsidRDefault="00280F38" w:rsidP="008A6B59">
            <w:pPr>
              <w:wordWrap/>
              <w:spacing w:line="264" w:lineRule="auto"/>
              <w:rPr>
                <w:bCs/>
                <w:sz w:val="18"/>
                <w:szCs w:val="18"/>
              </w:rPr>
            </w:pPr>
          </w:p>
        </w:tc>
        <w:tc>
          <w:tcPr>
            <w:tcW w:w="218" w:type="pct"/>
            <w:vMerge/>
            <w:tcBorders>
              <w:top w:val="nil"/>
              <w:bottom w:val="single" w:sz="4" w:space="0" w:color="auto"/>
            </w:tcBorders>
          </w:tcPr>
          <w:p w14:paraId="3BCE720C" w14:textId="77777777" w:rsidR="00280F38" w:rsidRPr="00E6266D" w:rsidRDefault="00280F38" w:rsidP="008A6B59">
            <w:pPr>
              <w:wordWrap/>
              <w:spacing w:line="264" w:lineRule="auto"/>
              <w:rPr>
                <w:bCs/>
                <w:sz w:val="18"/>
                <w:szCs w:val="18"/>
              </w:rPr>
            </w:pPr>
          </w:p>
        </w:tc>
        <w:tc>
          <w:tcPr>
            <w:tcW w:w="205" w:type="pct"/>
            <w:tcBorders>
              <w:top w:val="nil"/>
              <w:bottom w:val="single" w:sz="4" w:space="0" w:color="auto"/>
            </w:tcBorders>
          </w:tcPr>
          <w:p w14:paraId="79FA0BB3" w14:textId="77777777" w:rsidR="00280F38" w:rsidRPr="00E6266D" w:rsidRDefault="00280F38" w:rsidP="008A6B59">
            <w:pPr>
              <w:wordWrap/>
              <w:spacing w:line="264" w:lineRule="auto"/>
              <w:rPr>
                <w:bCs/>
                <w:sz w:val="18"/>
                <w:szCs w:val="18"/>
              </w:rPr>
            </w:pPr>
            <w:r w:rsidRPr="00E6266D">
              <w:rPr>
                <w:bCs/>
                <w:sz w:val="18"/>
                <w:szCs w:val="18"/>
              </w:rPr>
              <w:t>M</w:t>
            </w:r>
          </w:p>
        </w:tc>
        <w:tc>
          <w:tcPr>
            <w:tcW w:w="335" w:type="pct"/>
            <w:tcBorders>
              <w:top w:val="nil"/>
              <w:bottom w:val="single" w:sz="4" w:space="0" w:color="auto"/>
            </w:tcBorders>
          </w:tcPr>
          <w:p w14:paraId="089FCDF6" w14:textId="77777777" w:rsidR="00280F38" w:rsidRPr="00E6266D" w:rsidRDefault="00280F38" w:rsidP="008A6B59">
            <w:pPr>
              <w:wordWrap/>
              <w:spacing w:line="264" w:lineRule="auto"/>
              <w:rPr>
                <w:bCs/>
                <w:sz w:val="18"/>
                <w:szCs w:val="18"/>
              </w:rPr>
            </w:pPr>
            <w:r w:rsidRPr="00E6266D">
              <w:rPr>
                <w:bCs/>
                <w:sz w:val="18"/>
                <w:szCs w:val="18"/>
              </w:rPr>
              <w:t>F</w:t>
            </w:r>
          </w:p>
        </w:tc>
        <w:tc>
          <w:tcPr>
            <w:tcW w:w="826" w:type="pct"/>
            <w:tcBorders>
              <w:top w:val="nil"/>
              <w:bottom w:val="single" w:sz="4" w:space="0" w:color="auto"/>
            </w:tcBorders>
          </w:tcPr>
          <w:p w14:paraId="0CE3582D" w14:textId="68501491" w:rsidR="00280F38" w:rsidRPr="00E6266D" w:rsidRDefault="00280F38" w:rsidP="008A6B59">
            <w:pPr>
              <w:wordWrap/>
              <w:spacing w:line="264" w:lineRule="auto"/>
              <w:rPr>
                <w:bCs/>
                <w:i/>
                <w:sz w:val="18"/>
                <w:szCs w:val="18"/>
              </w:rPr>
            </w:pPr>
            <w:r w:rsidRPr="00E6266D">
              <w:rPr>
                <w:bCs/>
                <w:i/>
                <w:sz w:val="18"/>
                <w:szCs w:val="18"/>
              </w:rPr>
              <w:t>Mean (SD)</w:t>
            </w:r>
          </w:p>
        </w:tc>
        <w:tc>
          <w:tcPr>
            <w:tcW w:w="993" w:type="pct"/>
            <w:tcBorders>
              <w:top w:val="nil"/>
              <w:bottom w:val="single" w:sz="4" w:space="0" w:color="auto"/>
            </w:tcBorders>
          </w:tcPr>
          <w:p w14:paraId="721319FA" w14:textId="74694000" w:rsidR="00280F38" w:rsidRPr="00E6266D" w:rsidRDefault="00280F38" w:rsidP="008A6B59">
            <w:pPr>
              <w:wordWrap/>
              <w:spacing w:line="264" w:lineRule="auto"/>
              <w:jc w:val="left"/>
              <w:rPr>
                <w:bCs/>
                <w:i/>
                <w:sz w:val="18"/>
                <w:szCs w:val="18"/>
              </w:rPr>
            </w:pPr>
            <w:r w:rsidRPr="00E6266D">
              <w:rPr>
                <w:bCs/>
                <w:i/>
                <w:sz w:val="18"/>
                <w:szCs w:val="18"/>
              </w:rPr>
              <w:t>Mean (SD)</w:t>
            </w:r>
          </w:p>
        </w:tc>
        <w:tc>
          <w:tcPr>
            <w:tcW w:w="1054" w:type="pct"/>
            <w:tcBorders>
              <w:top w:val="nil"/>
              <w:bottom w:val="single" w:sz="4" w:space="0" w:color="auto"/>
            </w:tcBorders>
          </w:tcPr>
          <w:p w14:paraId="4AABDD7F" w14:textId="6D77A9BE" w:rsidR="008A6B59" w:rsidRPr="00E6266D" w:rsidRDefault="00280F38" w:rsidP="008A6B59">
            <w:pPr>
              <w:wordWrap/>
              <w:spacing w:line="264" w:lineRule="auto"/>
              <w:rPr>
                <w:bCs/>
                <w:i/>
                <w:sz w:val="18"/>
                <w:szCs w:val="18"/>
              </w:rPr>
            </w:pPr>
            <w:r w:rsidRPr="00E6266D">
              <w:rPr>
                <w:bCs/>
                <w:i/>
                <w:sz w:val="18"/>
                <w:szCs w:val="18"/>
              </w:rPr>
              <w:t>Mean (SD)</w:t>
            </w:r>
          </w:p>
        </w:tc>
        <w:tc>
          <w:tcPr>
            <w:tcW w:w="930" w:type="pct"/>
            <w:tcBorders>
              <w:top w:val="nil"/>
              <w:bottom w:val="single" w:sz="4" w:space="0" w:color="auto"/>
            </w:tcBorders>
          </w:tcPr>
          <w:p w14:paraId="6A183974" w14:textId="0DC99F50" w:rsidR="00280F38" w:rsidRPr="00E6266D" w:rsidRDefault="00280F38" w:rsidP="008A6B59">
            <w:pPr>
              <w:wordWrap/>
              <w:spacing w:line="264" w:lineRule="auto"/>
              <w:jc w:val="left"/>
              <w:rPr>
                <w:bCs/>
                <w:i/>
                <w:sz w:val="18"/>
                <w:szCs w:val="18"/>
              </w:rPr>
            </w:pPr>
            <w:r w:rsidRPr="00E6266D">
              <w:rPr>
                <w:bCs/>
                <w:i/>
                <w:sz w:val="18"/>
                <w:szCs w:val="18"/>
              </w:rPr>
              <w:t>Mean (SD)</w:t>
            </w:r>
          </w:p>
        </w:tc>
      </w:tr>
      <w:tr w:rsidR="00280F38" w:rsidRPr="00E906B8" w14:paraId="46544693" w14:textId="3E60F494" w:rsidTr="008A6B59">
        <w:trPr>
          <w:gridAfter w:val="1"/>
          <w:wAfter w:w="40" w:type="pct"/>
          <w:trHeight w:val="406"/>
          <w:jc w:val="center"/>
        </w:trPr>
        <w:tc>
          <w:tcPr>
            <w:tcW w:w="400" w:type="pct"/>
            <w:tcBorders>
              <w:top w:val="single" w:sz="4" w:space="0" w:color="auto"/>
              <w:bottom w:val="nil"/>
            </w:tcBorders>
            <w:vAlign w:val="center"/>
          </w:tcPr>
          <w:p w14:paraId="17F5E29B" w14:textId="77777777" w:rsidR="00280F38" w:rsidRPr="00E6266D" w:rsidRDefault="00280F38" w:rsidP="00E6266D">
            <w:pPr>
              <w:wordWrap/>
              <w:spacing w:line="264" w:lineRule="auto"/>
              <w:rPr>
                <w:sz w:val="18"/>
                <w:szCs w:val="18"/>
              </w:rPr>
            </w:pPr>
            <w:r w:rsidRPr="00E6266D">
              <w:rPr>
                <w:sz w:val="18"/>
                <w:szCs w:val="18"/>
              </w:rPr>
              <w:t>FWG</w:t>
            </w:r>
          </w:p>
        </w:tc>
        <w:tc>
          <w:tcPr>
            <w:tcW w:w="218" w:type="pct"/>
            <w:tcBorders>
              <w:top w:val="single" w:sz="4" w:space="0" w:color="auto"/>
              <w:bottom w:val="nil"/>
            </w:tcBorders>
            <w:vAlign w:val="center"/>
          </w:tcPr>
          <w:p w14:paraId="4F03187E" w14:textId="77777777" w:rsidR="00280F38" w:rsidRPr="00E6266D" w:rsidRDefault="00280F38" w:rsidP="00E6266D">
            <w:pPr>
              <w:wordWrap/>
              <w:spacing w:line="264" w:lineRule="auto"/>
              <w:rPr>
                <w:sz w:val="18"/>
                <w:szCs w:val="18"/>
              </w:rPr>
            </w:pPr>
            <w:r w:rsidRPr="00E6266D">
              <w:rPr>
                <w:sz w:val="18"/>
                <w:szCs w:val="18"/>
              </w:rPr>
              <w:t>20</w:t>
            </w:r>
          </w:p>
        </w:tc>
        <w:tc>
          <w:tcPr>
            <w:tcW w:w="205" w:type="pct"/>
            <w:tcBorders>
              <w:top w:val="single" w:sz="4" w:space="0" w:color="auto"/>
              <w:bottom w:val="nil"/>
            </w:tcBorders>
            <w:vAlign w:val="center"/>
          </w:tcPr>
          <w:p w14:paraId="44CF7EDA" w14:textId="77777777" w:rsidR="00280F38" w:rsidRPr="00E6266D" w:rsidRDefault="00280F38" w:rsidP="00E6266D">
            <w:pPr>
              <w:wordWrap/>
              <w:spacing w:line="264" w:lineRule="auto"/>
              <w:rPr>
                <w:sz w:val="18"/>
                <w:szCs w:val="18"/>
              </w:rPr>
            </w:pPr>
            <w:r w:rsidRPr="00E6266D">
              <w:rPr>
                <w:sz w:val="18"/>
                <w:szCs w:val="18"/>
              </w:rPr>
              <w:t>3</w:t>
            </w:r>
          </w:p>
        </w:tc>
        <w:tc>
          <w:tcPr>
            <w:tcW w:w="335" w:type="pct"/>
            <w:tcBorders>
              <w:top w:val="single" w:sz="4" w:space="0" w:color="auto"/>
              <w:bottom w:val="nil"/>
            </w:tcBorders>
            <w:vAlign w:val="center"/>
          </w:tcPr>
          <w:p w14:paraId="67424C4E" w14:textId="77777777" w:rsidR="00280F38" w:rsidRPr="00E6266D" w:rsidRDefault="00280F38" w:rsidP="00E6266D">
            <w:pPr>
              <w:wordWrap/>
              <w:spacing w:line="264" w:lineRule="auto"/>
              <w:rPr>
                <w:sz w:val="18"/>
                <w:szCs w:val="18"/>
              </w:rPr>
            </w:pPr>
            <w:r w:rsidRPr="00E6266D">
              <w:rPr>
                <w:sz w:val="18"/>
                <w:szCs w:val="18"/>
              </w:rPr>
              <w:t>17</w:t>
            </w:r>
          </w:p>
        </w:tc>
        <w:tc>
          <w:tcPr>
            <w:tcW w:w="826" w:type="pct"/>
            <w:tcBorders>
              <w:top w:val="single" w:sz="4" w:space="0" w:color="auto"/>
              <w:bottom w:val="nil"/>
            </w:tcBorders>
            <w:vAlign w:val="center"/>
          </w:tcPr>
          <w:p w14:paraId="55AB2415" w14:textId="04C92E73" w:rsidR="00280F38" w:rsidRPr="00E6266D" w:rsidRDefault="00280F38" w:rsidP="00E6266D">
            <w:pPr>
              <w:wordWrap/>
              <w:spacing w:line="264" w:lineRule="auto"/>
              <w:rPr>
                <w:sz w:val="18"/>
                <w:szCs w:val="18"/>
              </w:rPr>
            </w:pPr>
            <w:r w:rsidRPr="00E6266D">
              <w:rPr>
                <w:sz w:val="18"/>
                <w:szCs w:val="18"/>
              </w:rPr>
              <w:t>22.45 (1.64)</w:t>
            </w:r>
          </w:p>
        </w:tc>
        <w:tc>
          <w:tcPr>
            <w:tcW w:w="993" w:type="pct"/>
            <w:tcBorders>
              <w:top w:val="single" w:sz="4" w:space="0" w:color="auto"/>
              <w:bottom w:val="nil"/>
            </w:tcBorders>
            <w:vAlign w:val="center"/>
          </w:tcPr>
          <w:p w14:paraId="47F83D0F" w14:textId="52D6AA2A" w:rsidR="00280F38" w:rsidRPr="00E6266D" w:rsidRDefault="00280F38" w:rsidP="00E6266D">
            <w:pPr>
              <w:wordWrap/>
              <w:spacing w:line="264" w:lineRule="auto"/>
              <w:rPr>
                <w:sz w:val="18"/>
                <w:szCs w:val="18"/>
              </w:rPr>
            </w:pPr>
            <w:r w:rsidRPr="00E6266D">
              <w:rPr>
                <w:sz w:val="18"/>
                <w:szCs w:val="18"/>
              </w:rPr>
              <w:t>12.65 (1.81)</w:t>
            </w:r>
          </w:p>
        </w:tc>
        <w:tc>
          <w:tcPr>
            <w:tcW w:w="1054" w:type="pct"/>
            <w:tcBorders>
              <w:top w:val="single" w:sz="4" w:space="0" w:color="auto"/>
              <w:bottom w:val="nil"/>
            </w:tcBorders>
            <w:vAlign w:val="center"/>
          </w:tcPr>
          <w:p w14:paraId="78EA0F27" w14:textId="0702AB75" w:rsidR="00280F38" w:rsidRPr="00E6266D" w:rsidRDefault="00280F38" w:rsidP="00E6266D">
            <w:pPr>
              <w:wordWrap/>
              <w:spacing w:line="264" w:lineRule="auto"/>
              <w:rPr>
                <w:sz w:val="18"/>
                <w:szCs w:val="18"/>
              </w:rPr>
            </w:pPr>
            <w:r w:rsidRPr="00E6266D">
              <w:rPr>
                <w:sz w:val="18"/>
                <w:szCs w:val="18"/>
              </w:rPr>
              <w:t>48.20 (10.78)</w:t>
            </w:r>
          </w:p>
        </w:tc>
        <w:tc>
          <w:tcPr>
            <w:tcW w:w="930" w:type="pct"/>
            <w:tcBorders>
              <w:top w:val="single" w:sz="4" w:space="0" w:color="auto"/>
              <w:bottom w:val="nil"/>
            </w:tcBorders>
          </w:tcPr>
          <w:p w14:paraId="289398A6" w14:textId="6F449D34" w:rsidR="00280F38" w:rsidRPr="00E6266D" w:rsidRDefault="00280F38" w:rsidP="00E6266D">
            <w:pPr>
              <w:wordWrap/>
              <w:spacing w:line="264" w:lineRule="auto"/>
              <w:rPr>
                <w:sz w:val="18"/>
                <w:szCs w:val="18"/>
              </w:rPr>
            </w:pPr>
            <w:r w:rsidRPr="00E6266D">
              <w:rPr>
                <w:sz w:val="18"/>
                <w:szCs w:val="18"/>
              </w:rPr>
              <w:t>2.3 (0.92)</w:t>
            </w:r>
          </w:p>
        </w:tc>
      </w:tr>
      <w:tr w:rsidR="00280F38" w:rsidRPr="00E906B8" w14:paraId="5868D9C8" w14:textId="4153EBB3" w:rsidTr="008A6B59">
        <w:trPr>
          <w:gridAfter w:val="1"/>
          <w:wAfter w:w="40" w:type="pct"/>
          <w:trHeight w:val="344"/>
          <w:jc w:val="center"/>
        </w:trPr>
        <w:tc>
          <w:tcPr>
            <w:tcW w:w="400" w:type="pct"/>
            <w:tcBorders>
              <w:top w:val="nil"/>
            </w:tcBorders>
            <w:vAlign w:val="center"/>
          </w:tcPr>
          <w:p w14:paraId="2A245589" w14:textId="77777777" w:rsidR="00280F38" w:rsidRPr="00E6266D" w:rsidRDefault="00280F38" w:rsidP="00E6266D">
            <w:pPr>
              <w:wordWrap/>
              <w:spacing w:line="264" w:lineRule="auto"/>
              <w:rPr>
                <w:sz w:val="18"/>
                <w:szCs w:val="18"/>
              </w:rPr>
            </w:pPr>
            <w:r w:rsidRPr="00E6266D">
              <w:rPr>
                <w:sz w:val="18"/>
                <w:szCs w:val="18"/>
              </w:rPr>
              <w:t>WG</w:t>
            </w:r>
          </w:p>
        </w:tc>
        <w:tc>
          <w:tcPr>
            <w:tcW w:w="218" w:type="pct"/>
            <w:tcBorders>
              <w:top w:val="nil"/>
            </w:tcBorders>
            <w:vAlign w:val="center"/>
          </w:tcPr>
          <w:p w14:paraId="4EF24455" w14:textId="77777777" w:rsidR="00280F38" w:rsidRPr="00E6266D" w:rsidRDefault="00280F38" w:rsidP="00E6266D">
            <w:pPr>
              <w:wordWrap/>
              <w:spacing w:line="264" w:lineRule="auto"/>
              <w:rPr>
                <w:sz w:val="18"/>
                <w:szCs w:val="18"/>
              </w:rPr>
            </w:pPr>
            <w:r w:rsidRPr="00E6266D">
              <w:rPr>
                <w:sz w:val="18"/>
                <w:szCs w:val="18"/>
              </w:rPr>
              <w:t>20</w:t>
            </w:r>
          </w:p>
        </w:tc>
        <w:tc>
          <w:tcPr>
            <w:tcW w:w="205" w:type="pct"/>
            <w:tcBorders>
              <w:top w:val="nil"/>
            </w:tcBorders>
            <w:vAlign w:val="center"/>
          </w:tcPr>
          <w:p w14:paraId="3F34495F" w14:textId="77777777" w:rsidR="00280F38" w:rsidRPr="00E6266D" w:rsidRDefault="00280F38" w:rsidP="00E6266D">
            <w:pPr>
              <w:wordWrap/>
              <w:spacing w:line="264" w:lineRule="auto"/>
              <w:rPr>
                <w:sz w:val="18"/>
                <w:szCs w:val="18"/>
              </w:rPr>
            </w:pPr>
            <w:r w:rsidRPr="00E6266D">
              <w:rPr>
                <w:sz w:val="18"/>
                <w:szCs w:val="18"/>
              </w:rPr>
              <w:t>2</w:t>
            </w:r>
          </w:p>
        </w:tc>
        <w:tc>
          <w:tcPr>
            <w:tcW w:w="335" w:type="pct"/>
            <w:tcBorders>
              <w:top w:val="nil"/>
            </w:tcBorders>
            <w:vAlign w:val="center"/>
          </w:tcPr>
          <w:p w14:paraId="53EF88D8" w14:textId="77777777" w:rsidR="00280F38" w:rsidRPr="00E6266D" w:rsidRDefault="00280F38" w:rsidP="00E6266D">
            <w:pPr>
              <w:wordWrap/>
              <w:spacing w:line="264" w:lineRule="auto"/>
              <w:rPr>
                <w:sz w:val="18"/>
                <w:szCs w:val="18"/>
              </w:rPr>
            </w:pPr>
            <w:r w:rsidRPr="00E6266D">
              <w:rPr>
                <w:sz w:val="18"/>
                <w:szCs w:val="18"/>
              </w:rPr>
              <w:t>18</w:t>
            </w:r>
          </w:p>
        </w:tc>
        <w:tc>
          <w:tcPr>
            <w:tcW w:w="826" w:type="pct"/>
            <w:tcBorders>
              <w:top w:val="nil"/>
            </w:tcBorders>
            <w:vAlign w:val="center"/>
          </w:tcPr>
          <w:p w14:paraId="66DCCD8B" w14:textId="35079B5D" w:rsidR="00280F38" w:rsidRPr="00E6266D" w:rsidRDefault="00280F38" w:rsidP="00E6266D">
            <w:pPr>
              <w:wordWrap/>
              <w:spacing w:line="264" w:lineRule="auto"/>
              <w:rPr>
                <w:sz w:val="18"/>
                <w:szCs w:val="18"/>
              </w:rPr>
            </w:pPr>
            <w:r w:rsidRPr="00E6266D">
              <w:rPr>
                <w:sz w:val="18"/>
                <w:szCs w:val="18"/>
              </w:rPr>
              <w:t>22.40 (1.14)</w:t>
            </w:r>
          </w:p>
        </w:tc>
        <w:tc>
          <w:tcPr>
            <w:tcW w:w="993" w:type="pct"/>
            <w:tcBorders>
              <w:top w:val="nil"/>
            </w:tcBorders>
            <w:vAlign w:val="center"/>
          </w:tcPr>
          <w:p w14:paraId="31838D09" w14:textId="5D8FDF6B" w:rsidR="00280F38" w:rsidRPr="00E6266D" w:rsidRDefault="00280F38" w:rsidP="00E6266D">
            <w:pPr>
              <w:wordWrap/>
              <w:spacing w:line="264" w:lineRule="auto"/>
              <w:rPr>
                <w:sz w:val="18"/>
                <w:szCs w:val="18"/>
              </w:rPr>
            </w:pPr>
            <w:r w:rsidRPr="00E6266D">
              <w:rPr>
                <w:sz w:val="18"/>
                <w:szCs w:val="18"/>
              </w:rPr>
              <w:t>12.40 (1.67)</w:t>
            </w:r>
          </w:p>
        </w:tc>
        <w:tc>
          <w:tcPr>
            <w:tcW w:w="1054" w:type="pct"/>
            <w:tcBorders>
              <w:top w:val="nil"/>
            </w:tcBorders>
            <w:vAlign w:val="center"/>
          </w:tcPr>
          <w:p w14:paraId="392EEDE2" w14:textId="342F37C4" w:rsidR="00280F38" w:rsidRPr="00E6266D" w:rsidRDefault="00280F38" w:rsidP="00E6266D">
            <w:pPr>
              <w:wordWrap/>
              <w:spacing w:line="264" w:lineRule="auto"/>
              <w:rPr>
                <w:sz w:val="18"/>
                <w:szCs w:val="18"/>
              </w:rPr>
            </w:pPr>
            <w:r w:rsidRPr="00E6266D">
              <w:rPr>
                <w:sz w:val="18"/>
                <w:szCs w:val="18"/>
              </w:rPr>
              <w:t>47.05 (14.49)</w:t>
            </w:r>
          </w:p>
        </w:tc>
        <w:tc>
          <w:tcPr>
            <w:tcW w:w="930" w:type="pct"/>
            <w:tcBorders>
              <w:top w:val="nil"/>
            </w:tcBorders>
          </w:tcPr>
          <w:p w14:paraId="4B86123C" w14:textId="13C17BA1" w:rsidR="00280F38" w:rsidRPr="00E6266D" w:rsidRDefault="00280F38" w:rsidP="00E6266D">
            <w:pPr>
              <w:wordWrap/>
              <w:spacing w:line="264" w:lineRule="auto"/>
              <w:rPr>
                <w:sz w:val="18"/>
                <w:szCs w:val="18"/>
              </w:rPr>
            </w:pPr>
            <w:r w:rsidRPr="00E6266D">
              <w:rPr>
                <w:sz w:val="18"/>
                <w:szCs w:val="18"/>
              </w:rPr>
              <w:t>2.65 (0.59)</w:t>
            </w:r>
          </w:p>
        </w:tc>
      </w:tr>
    </w:tbl>
    <w:p w14:paraId="31BB3D86" w14:textId="77777777" w:rsidR="00280F38" w:rsidRPr="00E906B8" w:rsidRDefault="00280F38" w:rsidP="00E906B8">
      <w:pPr>
        <w:wordWrap/>
        <w:spacing w:after="0" w:line="295" w:lineRule="auto"/>
        <w:ind w:firstLineChars="100" w:firstLine="200"/>
        <w:rPr>
          <w:rFonts w:ascii="Times New Roman" w:hAnsi="Times New Roman" w:cs="Times New Roman"/>
          <w:szCs w:val="20"/>
        </w:rPr>
      </w:pPr>
    </w:p>
    <w:p w14:paraId="3036A879" w14:textId="07980632" w:rsidR="00EF3C7C" w:rsidRPr="00E906B8" w:rsidRDefault="00EF3C7C" w:rsidP="00E906B8">
      <w:pPr>
        <w:wordWrap/>
        <w:spacing w:after="0" w:line="295" w:lineRule="auto"/>
        <w:textAlignment w:val="baseline"/>
        <w:rPr>
          <w:rFonts w:ascii="Times New Roman" w:eastAsia="굴림" w:hAnsi="Times New Roman" w:cs="Times New Roman"/>
          <w:color w:val="000000"/>
          <w:kern w:val="0"/>
          <w:szCs w:val="20"/>
        </w:rPr>
      </w:pPr>
      <w:r w:rsidRPr="00E906B8">
        <w:rPr>
          <w:rFonts w:ascii="Times New Roman" w:eastAsia="한컴바탕" w:hAnsi="Times New Roman" w:cs="Times New Roman"/>
          <w:b/>
          <w:bCs/>
          <w:color w:val="000000"/>
          <w:kern w:val="0"/>
          <w:szCs w:val="20"/>
        </w:rPr>
        <w:t xml:space="preserve">3.2 Data Collection Procedures </w:t>
      </w:r>
    </w:p>
    <w:p w14:paraId="3BE9FD21" w14:textId="77777777" w:rsidR="00EF3C7C" w:rsidRPr="00E906B8" w:rsidRDefault="00EF3C7C" w:rsidP="00BB4C26">
      <w:pPr>
        <w:wordWrap/>
        <w:spacing w:after="0" w:line="295" w:lineRule="auto"/>
        <w:ind w:firstLineChars="100" w:firstLine="200"/>
        <w:rPr>
          <w:rFonts w:ascii="Times New Roman" w:hAnsi="Times New Roman" w:cs="Times New Roman"/>
          <w:szCs w:val="20"/>
        </w:rPr>
      </w:pPr>
    </w:p>
    <w:p w14:paraId="23740CE8" w14:textId="1103445F" w:rsidR="00A423CA" w:rsidRPr="00E906B8" w:rsidRDefault="00A423CA" w:rsidP="00BB4C26">
      <w:pPr>
        <w:wordWrap/>
        <w:spacing w:after="0" w:line="295" w:lineRule="auto"/>
        <w:ind w:firstLineChars="100" w:firstLine="200"/>
        <w:rPr>
          <w:rFonts w:ascii="Times New Roman" w:hAnsi="Times New Roman" w:cs="Times New Roman"/>
          <w:szCs w:val="20"/>
        </w:rPr>
      </w:pPr>
      <w:r w:rsidRPr="00E906B8">
        <w:rPr>
          <w:rFonts w:ascii="Times New Roman" w:hAnsi="Times New Roman" w:cs="Times New Roman"/>
          <w:szCs w:val="20"/>
        </w:rPr>
        <w:t xml:space="preserve">Before the pretest, both groups learned how to use </w:t>
      </w:r>
      <w:proofErr w:type="spellStart"/>
      <w:r w:rsidRPr="00E906B8">
        <w:rPr>
          <w:rFonts w:ascii="Times New Roman" w:hAnsi="Times New Roman" w:cs="Times New Roman"/>
          <w:szCs w:val="20"/>
        </w:rPr>
        <w:t>Inputlog</w:t>
      </w:r>
      <w:proofErr w:type="spellEnd"/>
      <w:r w:rsidRPr="00E906B8">
        <w:rPr>
          <w:rFonts w:ascii="Times New Roman" w:hAnsi="Times New Roman" w:cs="Times New Roman"/>
          <w:szCs w:val="20"/>
        </w:rPr>
        <w:t>, 5.0, a keystroke logging program to record their writing behaviors (</w:t>
      </w:r>
      <w:proofErr w:type="spellStart"/>
      <w:r w:rsidRPr="00E906B8">
        <w:rPr>
          <w:rFonts w:ascii="Times New Roman" w:hAnsi="Times New Roman" w:cs="Times New Roman"/>
          <w:szCs w:val="20"/>
        </w:rPr>
        <w:t>Leijten</w:t>
      </w:r>
      <w:proofErr w:type="spellEnd"/>
      <w:r w:rsidRPr="00E906B8">
        <w:rPr>
          <w:rFonts w:ascii="Times New Roman" w:hAnsi="Times New Roman" w:cs="Times New Roman"/>
          <w:szCs w:val="20"/>
        </w:rPr>
        <w:t xml:space="preserve"> </w:t>
      </w:r>
      <w:r w:rsidR="00617D01" w:rsidRPr="00E906B8">
        <w:rPr>
          <w:rFonts w:ascii="Times New Roman" w:hAnsi="Times New Roman" w:cs="Times New Roman"/>
          <w:szCs w:val="20"/>
        </w:rPr>
        <w:t>and</w:t>
      </w:r>
      <w:r w:rsidRPr="00E906B8">
        <w:rPr>
          <w:rFonts w:ascii="Times New Roman" w:hAnsi="Times New Roman" w:cs="Times New Roman"/>
          <w:szCs w:val="20"/>
        </w:rPr>
        <w:t xml:space="preserve"> </w:t>
      </w:r>
      <w:r w:rsidRPr="00E906B8">
        <w:rPr>
          <w:rStyle w:val="st"/>
          <w:rFonts w:ascii="Times New Roman" w:hAnsi="Times New Roman" w:cs="Times New Roman"/>
          <w:szCs w:val="20"/>
        </w:rPr>
        <w:t xml:space="preserve">Van </w:t>
      </w:r>
      <w:proofErr w:type="spellStart"/>
      <w:r w:rsidRPr="00E906B8">
        <w:rPr>
          <w:rStyle w:val="st"/>
          <w:rFonts w:ascii="Times New Roman" w:hAnsi="Times New Roman" w:cs="Times New Roman"/>
          <w:szCs w:val="20"/>
        </w:rPr>
        <w:t>Waes</w:t>
      </w:r>
      <w:proofErr w:type="spellEnd"/>
      <w:r w:rsidRPr="00E906B8">
        <w:rPr>
          <w:rStyle w:val="st"/>
          <w:rFonts w:ascii="Times New Roman" w:hAnsi="Times New Roman" w:cs="Times New Roman"/>
          <w:szCs w:val="20"/>
        </w:rPr>
        <w:t xml:space="preserve"> 2012). The program was used to collect information on writing speed and pausing behaviors. </w:t>
      </w:r>
      <w:r w:rsidRPr="00E906B8">
        <w:rPr>
          <w:rFonts w:ascii="Times New Roman" w:hAnsi="Times New Roman" w:cs="Times New Roman"/>
          <w:szCs w:val="20"/>
        </w:rPr>
        <w:t xml:space="preserve">On the same day, students took a pretest, which consisted of two writing tasks on different cognitive conditions. This study used a dual-task design appropriate for measuring the students' working memory </w:t>
      </w:r>
      <w:r w:rsidRPr="00E906B8">
        <w:rPr>
          <w:rFonts w:ascii="Times New Roman" w:hAnsi="Times New Roman" w:cs="Times New Roman"/>
          <w:szCs w:val="20"/>
        </w:rPr>
        <w:lastRenderedPageBreak/>
        <w:t xml:space="preserve">availability (e.g., Ransdell et al. 2002). </w:t>
      </w:r>
      <w:r w:rsidR="00BF1FF1" w:rsidRPr="00E906B8">
        <w:rPr>
          <w:rFonts w:ascii="Times New Roman" w:hAnsi="Times New Roman" w:cs="Times New Roman"/>
          <w:szCs w:val="20"/>
        </w:rPr>
        <w:t>The capacity of working memory available in the writing process was gauged by c</w:t>
      </w:r>
      <w:r w:rsidRPr="00E906B8">
        <w:rPr>
          <w:rFonts w:ascii="Times New Roman" w:hAnsi="Times New Roman" w:cs="Times New Roman"/>
          <w:szCs w:val="20"/>
        </w:rPr>
        <w:t>omparing the writing performance under cognitive load with that under a baseline (</w:t>
      </w:r>
      <w:r w:rsidR="00C10197" w:rsidRPr="00E906B8">
        <w:rPr>
          <w:rFonts w:ascii="Times New Roman" w:hAnsi="Times New Roman" w:cs="Times New Roman"/>
          <w:szCs w:val="20"/>
        </w:rPr>
        <w:t>no-load</w:t>
      </w:r>
      <w:r w:rsidRPr="00E906B8">
        <w:rPr>
          <w:rFonts w:ascii="Times New Roman" w:hAnsi="Times New Roman" w:cs="Times New Roman"/>
          <w:szCs w:val="20"/>
        </w:rPr>
        <w:t xml:space="preserve">) condition. The </w:t>
      </w:r>
      <w:r w:rsidR="00BF1FF1" w:rsidRPr="00E906B8">
        <w:rPr>
          <w:rFonts w:ascii="Times New Roman" w:hAnsi="Times New Roman" w:cs="Times New Roman"/>
          <w:szCs w:val="20"/>
        </w:rPr>
        <w:t>pret</w:t>
      </w:r>
      <w:r w:rsidRPr="00E906B8">
        <w:rPr>
          <w:rFonts w:ascii="Times New Roman" w:hAnsi="Times New Roman" w:cs="Times New Roman"/>
          <w:szCs w:val="20"/>
        </w:rPr>
        <w:t xml:space="preserve">est started with the no cognitive load condition and was followed by the cognitive load condition, each of which asked students to write an argumentative English essay on a randomly chosen topic from the independent writing task of the TOEFL test. The no cognitive load condition involved no extra task other than writing, while the cognitive load condition required students to write an essay with a concurrent task of memorizing and recalling a non-sequential six-digit number every five minutes continuously. Under the cognitive load condition, the instructor read aloud a non-sequential six-digit number every five minutes and asked the students to memorize and recall it after five minutes at the cue of </w:t>
      </w:r>
      <w:r w:rsidR="008A6B59">
        <w:rPr>
          <w:rFonts w:ascii="Times New Roman" w:hAnsi="Times New Roman" w:cs="Times New Roman"/>
          <w:szCs w:val="20"/>
        </w:rPr>
        <w:t>“</w:t>
      </w:r>
      <w:r w:rsidRPr="00E906B8">
        <w:rPr>
          <w:rFonts w:ascii="Times New Roman" w:hAnsi="Times New Roman" w:cs="Times New Roman"/>
          <w:szCs w:val="20"/>
        </w:rPr>
        <w:t>recall.</w:t>
      </w:r>
      <w:r w:rsidR="008A6B59">
        <w:rPr>
          <w:rFonts w:ascii="Times New Roman" w:hAnsi="Times New Roman" w:cs="Times New Roman"/>
          <w:szCs w:val="20"/>
        </w:rPr>
        <w:t>”</w:t>
      </w:r>
      <w:r w:rsidRPr="00E906B8">
        <w:rPr>
          <w:rFonts w:ascii="Times New Roman" w:hAnsi="Times New Roman" w:cs="Times New Roman"/>
          <w:szCs w:val="20"/>
        </w:rPr>
        <w:t xml:space="preserve"> After the recall, the students were given a new six-digit to memorize, and the process continued until the end of </w:t>
      </w:r>
      <w:r w:rsidR="003F4888" w:rsidRPr="00E906B8">
        <w:rPr>
          <w:rFonts w:ascii="Times New Roman" w:hAnsi="Times New Roman" w:cs="Times New Roman"/>
          <w:szCs w:val="20"/>
        </w:rPr>
        <w:t xml:space="preserve">the </w:t>
      </w:r>
      <w:r w:rsidRPr="00E906B8">
        <w:rPr>
          <w:rFonts w:ascii="Times New Roman" w:hAnsi="Times New Roman" w:cs="Times New Roman"/>
          <w:szCs w:val="20"/>
        </w:rPr>
        <w:t xml:space="preserve">writing. For each writing task, ten minutes were given for planning and brainstorming, followed by thirty minutes of writing, which </w:t>
      </w:r>
      <w:r w:rsidR="003F4888" w:rsidRPr="00E906B8">
        <w:rPr>
          <w:rFonts w:ascii="Times New Roman" w:hAnsi="Times New Roman" w:cs="Times New Roman"/>
          <w:szCs w:val="20"/>
        </w:rPr>
        <w:t>was</w:t>
      </w:r>
      <w:r w:rsidRPr="00E906B8">
        <w:rPr>
          <w:rFonts w:ascii="Times New Roman" w:hAnsi="Times New Roman" w:cs="Times New Roman"/>
          <w:szCs w:val="20"/>
        </w:rPr>
        <w:t xml:space="preserve"> logged by </w:t>
      </w:r>
      <w:proofErr w:type="spellStart"/>
      <w:r w:rsidRPr="00E906B8">
        <w:rPr>
          <w:rFonts w:ascii="Times New Roman" w:hAnsi="Times New Roman" w:cs="Times New Roman"/>
          <w:szCs w:val="20"/>
        </w:rPr>
        <w:t>Inputlog</w:t>
      </w:r>
      <w:proofErr w:type="spellEnd"/>
      <w:r w:rsidRPr="00E906B8">
        <w:rPr>
          <w:rFonts w:ascii="Times New Roman" w:hAnsi="Times New Roman" w:cs="Times New Roman"/>
          <w:szCs w:val="20"/>
        </w:rPr>
        <w:t xml:space="preserve"> 5.0. </w:t>
      </w:r>
    </w:p>
    <w:p w14:paraId="6DBB7B91" w14:textId="5266959F" w:rsidR="00021908" w:rsidRPr="00E906B8" w:rsidRDefault="00021908" w:rsidP="00E906B8">
      <w:pPr>
        <w:wordWrap/>
        <w:spacing w:after="0" w:line="295" w:lineRule="auto"/>
        <w:ind w:firstLineChars="100" w:firstLine="200"/>
        <w:rPr>
          <w:rFonts w:ascii="Times New Roman" w:hAnsi="Times New Roman" w:cs="Times New Roman"/>
          <w:szCs w:val="20"/>
        </w:rPr>
      </w:pPr>
    </w:p>
    <w:p w14:paraId="2778E1C2" w14:textId="4AECC312" w:rsidR="006A3AB7" w:rsidRPr="00E906B8" w:rsidRDefault="006A3AB7" w:rsidP="00E906B8">
      <w:pPr>
        <w:wordWrap/>
        <w:spacing w:after="0" w:line="295" w:lineRule="auto"/>
        <w:jc w:val="center"/>
        <w:rPr>
          <w:rFonts w:ascii="Times New Roman" w:hAnsi="Times New Roman" w:cs="Times New Roman"/>
          <w:b/>
          <w:szCs w:val="20"/>
        </w:rPr>
      </w:pPr>
      <w:r w:rsidRPr="00E906B8">
        <w:rPr>
          <w:rFonts w:ascii="Times New Roman" w:hAnsi="Times New Roman" w:cs="Times New Roman"/>
          <w:b/>
          <w:szCs w:val="20"/>
        </w:rPr>
        <w:t>Table 2</w:t>
      </w:r>
      <w:r w:rsidR="00937C30" w:rsidRPr="00E906B8">
        <w:rPr>
          <w:rFonts w:ascii="Times New Roman" w:hAnsi="Times New Roman" w:cs="Times New Roman"/>
          <w:b/>
          <w:szCs w:val="20"/>
        </w:rPr>
        <w:t xml:space="preserve">. </w:t>
      </w:r>
      <w:r w:rsidRPr="00E906B8">
        <w:rPr>
          <w:rFonts w:ascii="Times New Roman" w:hAnsi="Times New Roman" w:cs="Times New Roman"/>
          <w:b/>
          <w:szCs w:val="20"/>
        </w:rPr>
        <w:t xml:space="preserve">Measurements of </w:t>
      </w:r>
      <w:r w:rsidR="00937C30" w:rsidRPr="00E906B8">
        <w:rPr>
          <w:rFonts w:ascii="Times New Roman" w:hAnsi="Times New Roman" w:cs="Times New Roman"/>
          <w:b/>
          <w:szCs w:val="20"/>
        </w:rPr>
        <w:t>A</w:t>
      </w:r>
      <w:r w:rsidRPr="00E906B8">
        <w:rPr>
          <w:rFonts w:ascii="Times New Roman" w:hAnsi="Times New Roman" w:cs="Times New Roman"/>
          <w:b/>
          <w:szCs w:val="20"/>
        </w:rPr>
        <w:t>utomaticity</w:t>
      </w:r>
    </w:p>
    <w:tbl>
      <w:tblPr>
        <w:tblStyle w:val="a3"/>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2552"/>
        <w:gridCol w:w="6518"/>
      </w:tblGrid>
      <w:tr w:rsidR="00CA014F" w:rsidRPr="00E906B8" w14:paraId="2BE26320" w14:textId="77777777" w:rsidTr="00C52D91">
        <w:trPr>
          <w:jc w:val="center"/>
        </w:trPr>
        <w:tc>
          <w:tcPr>
            <w:tcW w:w="2552" w:type="dxa"/>
            <w:tcBorders>
              <w:top w:val="single" w:sz="4" w:space="0" w:color="auto"/>
            </w:tcBorders>
          </w:tcPr>
          <w:p w14:paraId="49E36251" w14:textId="77777777" w:rsidR="00CA014F" w:rsidRPr="00E6266D" w:rsidRDefault="00CA014F" w:rsidP="00E6266D">
            <w:pPr>
              <w:wordWrap/>
              <w:spacing w:line="264" w:lineRule="auto"/>
              <w:rPr>
                <w:bCs/>
                <w:sz w:val="18"/>
                <w:szCs w:val="18"/>
              </w:rPr>
            </w:pPr>
            <w:r w:rsidRPr="00E6266D">
              <w:rPr>
                <w:bCs/>
                <w:sz w:val="18"/>
                <w:szCs w:val="18"/>
              </w:rPr>
              <w:t>Parameter</w:t>
            </w:r>
          </w:p>
        </w:tc>
        <w:tc>
          <w:tcPr>
            <w:tcW w:w="6519" w:type="dxa"/>
            <w:tcBorders>
              <w:top w:val="single" w:sz="4" w:space="0" w:color="auto"/>
            </w:tcBorders>
          </w:tcPr>
          <w:p w14:paraId="333FA67A" w14:textId="77777777" w:rsidR="00CA014F" w:rsidRPr="00E6266D" w:rsidRDefault="00CA014F" w:rsidP="00E6266D">
            <w:pPr>
              <w:wordWrap/>
              <w:spacing w:line="264" w:lineRule="auto"/>
              <w:rPr>
                <w:bCs/>
                <w:sz w:val="18"/>
                <w:szCs w:val="18"/>
              </w:rPr>
            </w:pPr>
            <w:r w:rsidRPr="00E6266D">
              <w:rPr>
                <w:bCs/>
                <w:sz w:val="18"/>
                <w:szCs w:val="18"/>
              </w:rPr>
              <w:t>Measurement</w:t>
            </w:r>
          </w:p>
        </w:tc>
      </w:tr>
      <w:tr w:rsidR="00CA014F" w:rsidRPr="00E906B8" w14:paraId="37BE2CFC" w14:textId="77777777" w:rsidTr="00E6266D">
        <w:trPr>
          <w:jc w:val="center"/>
        </w:trPr>
        <w:tc>
          <w:tcPr>
            <w:tcW w:w="2552" w:type="dxa"/>
            <w:vAlign w:val="center"/>
          </w:tcPr>
          <w:p w14:paraId="7F27E916" w14:textId="77777777" w:rsidR="00CA014F" w:rsidRPr="00E6266D" w:rsidRDefault="00CA014F" w:rsidP="00E6266D">
            <w:pPr>
              <w:wordWrap/>
              <w:spacing w:line="264" w:lineRule="auto"/>
              <w:jc w:val="left"/>
              <w:rPr>
                <w:sz w:val="18"/>
                <w:szCs w:val="18"/>
              </w:rPr>
            </w:pPr>
            <w:r w:rsidRPr="00E6266D">
              <w:rPr>
                <w:sz w:val="18"/>
                <w:szCs w:val="18"/>
              </w:rPr>
              <w:t>Speed of processing</w:t>
            </w:r>
          </w:p>
        </w:tc>
        <w:tc>
          <w:tcPr>
            <w:tcW w:w="6519" w:type="dxa"/>
            <w:vAlign w:val="center"/>
          </w:tcPr>
          <w:p w14:paraId="3925F11F" w14:textId="6E69BE3F" w:rsidR="00CA014F" w:rsidRPr="00E6266D" w:rsidRDefault="00CA014F" w:rsidP="00E6266D">
            <w:pPr>
              <w:wordWrap/>
              <w:spacing w:line="264" w:lineRule="auto"/>
              <w:rPr>
                <w:sz w:val="18"/>
                <w:szCs w:val="18"/>
              </w:rPr>
            </w:pPr>
            <w:r w:rsidRPr="00E6266D">
              <w:rPr>
                <w:sz w:val="18"/>
                <w:szCs w:val="18"/>
              </w:rPr>
              <w:t>Words per minute (WPM)</w:t>
            </w:r>
          </w:p>
          <w:p w14:paraId="7F9FFD1D" w14:textId="4D5B2EA8" w:rsidR="00CA014F" w:rsidRPr="00E6266D" w:rsidRDefault="00CA014F" w:rsidP="00E6266D">
            <w:pPr>
              <w:wordWrap/>
              <w:spacing w:line="264" w:lineRule="auto"/>
              <w:rPr>
                <w:sz w:val="18"/>
                <w:szCs w:val="18"/>
              </w:rPr>
            </w:pPr>
            <w:r w:rsidRPr="00E6266D">
              <w:rPr>
                <w:sz w:val="18"/>
                <w:szCs w:val="18"/>
              </w:rPr>
              <w:t>(</w:t>
            </w:r>
            <w:r w:rsidRPr="00E6266D">
              <w:rPr>
                <w:rFonts w:eastAsiaTheme="minorHAnsi"/>
                <w:sz w:val="18"/>
                <w:szCs w:val="18"/>
              </w:rPr>
              <w:t xml:space="preserve">Ellis </w:t>
            </w:r>
            <w:r w:rsidR="008A6B59">
              <w:rPr>
                <w:rFonts w:eastAsiaTheme="minorHAnsi" w:hint="eastAsia"/>
                <w:sz w:val="18"/>
                <w:szCs w:val="18"/>
              </w:rPr>
              <w:t>a</w:t>
            </w:r>
            <w:r w:rsidR="008A6B59">
              <w:rPr>
                <w:rFonts w:eastAsiaTheme="minorHAnsi"/>
                <w:sz w:val="18"/>
                <w:szCs w:val="18"/>
              </w:rPr>
              <w:t>nd</w:t>
            </w:r>
            <w:r w:rsidRPr="00E6266D">
              <w:rPr>
                <w:rFonts w:eastAsiaTheme="minorHAnsi"/>
                <w:sz w:val="18"/>
                <w:szCs w:val="18"/>
              </w:rPr>
              <w:t xml:space="preserve"> Barkhuizen 2005)</w:t>
            </w:r>
          </w:p>
        </w:tc>
      </w:tr>
      <w:tr w:rsidR="00CA014F" w:rsidRPr="00E906B8" w14:paraId="12D9C681" w14:textId="77777777" w:rsidTr="00E6266D">
        <w:trPr>
          <w:jc w:val="center"/>
        </w:trPr>
        <w:tc>
          <w:tcPr>
            <w:tcW w:w="2552" w:type="dxa"/>
            <w:vAlign w:val="center"/>
          </w:tcPr>
          <w:p w14:paraId="7B96DF4B" w14:textId="77777777" w:rsidR="00CA014F" w:rsidRPr="00E6266D" w:rsidRDefault="00CA014F" w:rsidP="00E6266D">
            <w:pPr>
              <w:wordWrap/>
              <w:spacing w:line="264" w:lineRule="auto"/>
              <w:jc w:val="left"/>
              <w:rPr>
                <w:sz w:val="18"/>
                <w:szCs w:val="18"/>
              </w:rPr>
            </w:pPr>
            <w:r w:rsidRPr="00E6266D">
              <w:rPr>
                <w:sz w:val="18"/>
                <w:szCs w:val="18"/>
              </w:rPr>
              <w:t>Ballistic processing</w:t>
            </w:r>
          </w:p>
        </w:tc>
        <w:tc>
          <w:tcPr>
            <w:tcW w:w="6519" w:type="dxa"/>
            <w:vAlign w:val="center"/>
          </w:tcPr>
          <w:p w14:paraId="660137E8" w14:textId="69B45AFD" w:rsidR="00CA014F" w:rsidRPr="00E6266D" w:rsidRDefault="00CA014F" w:rsidP="00E6266D">
            <w:pPr>
              <w:wordWrap/>
              <w:spacing w:line="264" w:lineRule="auto"/>
              <w:rPr>
                <w:sz w:val="18"/>
                <w:szCs w:val="18"/>
              </w:rPr>
            </w:pPr>
            <w:r w:rsidRPr="00E6266D">
              <w:rPr>
                <w:sz w:val="18"/>
                <w:szCs w:val="18"/>
              </w:rPr>
              <w:t>Mean length of translating episodes</w:t>
            </w:r>
          </w:p>
          <w:p w14:paraId="57CA9C44" w14:textId="3E19B826" w:rsidR="00CA014F" w:rsidRPr="00E6266D" w:rsidRDefault="00CA014F" w:rsidP="00E6266D">
            <w:pPr>
              <w:wordWrap/>
              <w:spacing w:line="264" w:lineRule="auto"/>
              <w:rPr>
                <w:sz w:val="18"/>
                <w:szCs w:val="18"/>
              </w:rPr>
            </w:pPr>
            <w:r w:rsidRPr="00E6266D">
              <w:rPr>
                <w:sz w:val="18"/>
                <w:szCs w:val="18"/>
              </w:rPr>
              <w:t>(Latif 2012)</w:t>
            </w:r>
          </w:p>
        </w:tc>
      </w:tr>
      <w:tr w:rsidR="00CA014F" w:rsidRPr="00E906B8" w14:paraId="4D87B2C3" w14:textId="77777777" w:rsidTr="00E6266D">
        <w:trPr>
          <w:trHeight w:val="60"/>
          <w:jc w:val="center"/>
        </w:trPr>
        <w:tc>
          <w:tcPr>
            <w:tcW w:w="2552" w:type="dxa"/>
            <w:vAlign w:val="center"/>
          </w:tcPr>
          <w:p w14:paraId="07D499BA" w14:textId="5475EBEF" w:rsidR="00CA014F" w:rsidRPr="00E6266D" w:rsidRDefault="00CA014F" w:rsidP="00E6266D">
            <w:pPr>
              <w:wordWrap/>
              <w:spacing w:line="264" w:lineRule="auto"/>
              <w:jc w:val="left"/>
              <w:rPr>
                <w:sz w:val="18"/>
                <w:szCs w:val="18"/>
              </w:rPr>
            </w:pPr>
            <w:r w:rsidRPr="00E6266D">
              <w:rPr>
                <w:sz w:val="18"/>
                <w:szCs w:val="18"/>
              </w:rPr>
              <w:t>The capacity of working memory available</w:t>
            </w:r>
          </w:p>
        </w:tc>
        <w:tc>
          <w:tcPr>
            <w:tcW w:w="6519" w:type="dxa"/>
            <w:vAlign w:val="center"/>
          </w:tcPr>
          <w:p w14:paraId="021A1F82" w14:textId="4AE90B03" w:rsidR="00CA014F" w:rsidRPr="00E6266D" w:rsidRDefault="00CA014F" w:rsidP="00E6266D">
            <w:pPr>
              <w:wordWrap/>
              <w:spacing w:line="264" w:lineRule="auto"/>
              <w:rPr>
                <w:sz w:val="18"/>
                <w:szCs w:val="18"/>
              </w:rPr>
            </w:pPr>
            <w:r w:rsidRPr="00E6266D">
              <w:rPr>
                <w:sz w:val="18"/>
                <w:szCs w:val="18"/>
              </w:rPr>
              <w:t xml:space="preserve">Comparing means of speed of processing, ballistic processing, and writing quality between conditions under cognitive load (six-digit number recall) and no cognitive load (no recall) by paired </w:t>
            </w:r>
            <w:r w:rsidRPr="00E6266D">
              <w:rPr>
                <w:i/>
                <w:sz w:val="18"/>
                <w:szCs w:val="18"/>
              </w:rPr>
              <w:t>t</w:t>
            </w:r>
            <w:r w:rsidRPr="00E6266D">
              <w:rPr>
                <w:sz w:val="18"/>
                <w:szCs w:val="18"/>
              </w:rPr>
              <w:t>-tests</w:t>
            </w:r>
          </w:p>
          <w:p w14:paraId="3F3774C6" w14:textId="7BBA70D4" w:rsidR="00CA014F" w:rsidRPr="00E6266D" w:rsidRDefault="00CA014F" w:rsidP="00E6266D">
            <w:pPr>
              <w:wordWrap/>
              <w:spacing w:line="264" w:lineRule="auto"/>
              <w:rPr>
                <w:sz w:val="18"/>
                <w:szCs w:val="18"/>
              </w:rPr>
            </w:pPr>
            <w:r w:rsidRPr="00E6266D">
              <w:rPr>
                <w:sz w:val="18"/>
                <w:szCs w:val="18"/>
              </w:rPr>
              <w:t>(Ransdell et al. 2002)</w:t>
            </w:r>
          </w:p>
        </w:tc>
      </w:tr>
    </w:tbl>
    <w:p w14:paraId="1085C20B" w14:textId="77777777" w:rsidR="00755BEA" w:rsidRPr="00E906B8" w:rsidRDefault="00755BEA" w:rsidP="00E906B8">
      <w:pPr>
        <w:wordWrap/>
        <w:spacing w:after="0" w:line="295" w:lineRule="auto"/>
        <w:ind w:firstLineChars="100" w:firstLine="200"/>
        <w:rPr>
          <w:rFonts w:ascii="Times New Roman" w:hAnsi="Times New Roman" w:cs="Times New Roman"/>
          <w:szCs w:val="20"/>
        </w:rPr>
      </w:pPr>
    </w:p>
    <w:p w14:paraId="530E8F70" w14:textId="0A053344" w:rsidR="00EF3C7C" w:rsidRPr="00E906B8" w:rsidRDefault="00EF3C7C" w:rsidP="00E906B8">
      <w:pPr>
        <w:wordWrap/>
        <w:spacing w:after="0" w:line="295" w:lineRule="auto"/>
        <w:textAlignment w:val="baseline"/>
        <w:rPr>
          <w:rFonts w:ascii="Times New Roman" w:eastAsia="굴림" w:hAnsi="Times New Roman" w:cs="Times New Roman"/>
          <w:color w:val="000000"/>
          <w:kern w:val="0"/>
          <w:szCs w:val="20"/>
        </w:rPr>
      </w:pPr>
      <w:r w:rsidRPr="00E906B8">
        <w:rPr>
          <w:rFonts w:ascii="Times New Roman" w:eastAsia="한컴바탕" w:hAnsi="Times New Roman" w:cs="Times New Roman"/>
          <w:b/>
          <w:bCs/>
          <w:color w:val="000000"/>
          <w:kern w:val="0"/>
          <w:szCs w:val="20"/>
        </w:rPr>
        <w:t xml:space="preserve">3.4 Data Analysis </w:t>
      </w:r>
    </w:p>
    <w:p w14:paraId="70A19F90" w14:textId="77777777" w:rsidR="00EF3C7C" w:rsidRPr="00E906B8" w:rsidRDefault="00EF3C7C" w:rsidP="00E906B8">
      <w:pPr>
        <w:wordWrap/>
        <w:spacing w:after="0" w:line="295" w:lineRule="auto"/>
        <w:ind w:firstLineChars="100" w:firstLine="200"/>
        <w:rPr>
          <w:rFonts w:ascii="Times New Roman" w:hAnsi="Times New Roman" w:cs="Times New Roman"/>
          <w:szCs w:val="20"/>
        </w:rPr>
      </w:pPr>
    </w:p>
    <w:p w14:paraId="51B43C6E" w14:textId="4BD7F047" w:rsidR="00D51E15" w:rsidRPr="00E906B8" w:rsidRDefault="00BF49B0" w:rsidP="00E906B8">
      <w:pPr>
        <w:wordWrap/>
        <w:spacing w:after="0" w:line="295" w:lineRule="auto"/>
        <w:ind w:firstLineChars="100" w:firstLine="200"/>
        <w:rPr>
          <w:rFonts w:ascii="Times New Roman" w:eastAsia="맑은 고딕" w:hAnsi="Times New Roman" w:cs="Times New Roman"/>
          <w:kern w:val="0"/>
          <w:szCs w:val="20"/>
        </w:rPr>
      </w:pPr>
      <w:r w:rsidRPr="00E906B8">
        <w:rPr>
          <w:rFonts w:ascii="Times New Roman" w:hAnsi="Times New Roman" w:cs="Times New Roman"/>
          <w:szCs w:val="20"/>
        </w:rPr>
        <w:t>The writing quality was rated by two native English</w:t>
      </w:r>
      <w:r w:rsidR="00D51E15" w:rsidRPr="00E906B8">
        <w:rPr>
          <w:rFonts w:ascii="Times New Roman" w:hAnsi="Times New Roman" w:cs="Times New Roman"/>
          <w:szCs w:val="20"/>
        </w:rPr>
        <w:t>-</w:t>
      </w:r>
      <w:r w:rsidRPr="00E906B8">
        <w:rPr>
          <w:rFonts w:ascii="Times New Roman" w:hAnsi="Times New Roman" w:cs="Times New Roman"/>
          <w:szCs w:val="20"/>
        </w:rPr>
        <w:t xml:space="preserve">speaking </w:t>
      </w:r>
      <w:r w:rsidR="00CA014F" w:rsidRPr="00E906B8">
        <w:rPr>
          <w:rFonts w:ascii="Times New Roman" w:hAnsi="Times New Roman" w:cs="Times New Roman"/>
          <w:szCs w:val="20"/>
        </w:rPr>
        <w:t>instructors, who were born and educated</w:t>
      </w:r>
      <w:r w:rsidRPr="00E906B8">
        <w:rPr>
          <w:rFonts w:ascii="Times New Roman" w:hAnsi="Times New Roman" w:cs="Times New Roman"/>
          <w:szCs w:val="20"/>
        </w:rPr>
        <w:t xml:space="preserve"> in English</w:t>
      </w:r>
      <w:r w:rsidR="00BB6147" w:rsidRPr="00E906B8">
        <w:rPr>
          <w:rFonts w:ascii="Times New Roman" w:hAnsi="Times New Roman" w:cs="Times New Roman"/>
          <w:szCs w:val="20"/>
        </w:rPr>
        <w:t>-</w:t>
      </w:r>
      <w:r w:rsidRPr="00E906B8">
        <w:rPr>
          <w:rFonts w:ascii="Times New Roman" w:hAnsi="Times New Roman" w:cs="Times New Roman"/>
          <w:szCs w:val="20"/>
        </w:rPr>
        <w:t xml:space="preserve">speaking countries and </w:t>
      </w:r>
      <w:r w:rsidR="001F1391" w:rsidRPr="00E906B8">
        <w:rPr>
          <w:rFonts w:ascii="Times New Roman" w:hAnsi="Times New Roman" w:cs="Times New Roman"/>
          <w:szCs w:val="20"/>
        </w:rPr>
        <w:t>have</w:t>
      </w:r>
      <w:r w:rsidR="00034DCA" w:rsidRPr="00E906B8">
        <w:rPr>
          <w:rFonts w:ascii="Times New Roman" w:hAnsi="Times New Roman" w:cs="Times New Roman"/>
          <w:szCs w:val="20"/>
        </w:rPr>
        <w:t xml:space="preserve"> academic career</w:t>
      </w:r>
      <w:r w:rsidR="004D1F2B" w:rsidRPr="00E906B8">
        <w:rPr>
          <w:rFonts w:ascii="Times New Roman" w:hAnsi="Times New Roman" w:cs="Times New Roman"/>
          <w:szCs w:val="20"/>
        </w:rPr>
        <w:t>s</w:t>
      </w:r>
      <w:r w:rsidR="00034DCA" w:rsidRPr="00E906B8">
        <w:rPr>
          <w:rFonts w:ascii="Times New Roman" w:hAnsi="Times New Roman" w:cs="Times New Roman"/>
          <w:szCs w:val="20"/>
        </w:rPr>
        <w:t xml:space="preserve"> in TESOL for </w:t>
      </w:r>
      <w:r w:rsidRPr="00E906B8">
        <w:rPr>
          <w:rFonts w:ascii="Times New Roman" w:hAnsi="Times New Roman" w:cs="Times New Roman"/>
          <w:szCs w:val="20"/>
        </w:rPr>
        <w:t xml:space="preserve">longer than eight years. </w:t>
      </w:r>
      <w:r w:rsidR="002073CF" w:rsidRPr="00E906B8">
        <w:rPr>
          <w:rFonts w:ascii="Times New Roman" w:hAnsi="Times New Roman" w:cs="Times New Roman"/>
          <w:szCs w:val="20"/>
        </w:rPr>
        <w:t>For reliable result</w:t>
      </w:r>
      <w:r w:rsidR="004D1F2B" w:rsidRPr="00E906B8">
        <w:rPr>
          <w:rFonts w:ascii="Times New Roman" w:hAnsi="Times New Roman" w:cs="Times New Roman"/>
          <w:szCs w:val="20"/>
        </w:rPr>
        <w:t>s</w:t>
      </w:r>
      <w:r w:rsidR="002073CF" w:rsidRPr="00E906B8">
        <w:rPr>
          <w:rFonts w:ascii="Times New Roman" w:hAnsi="Times New Roman" w:cs="Times New Roman"/>
          <w:szCs w:val="20"/>
        </w:rPr>
        <w:t xml:space="preserve">, </w:t>
      </w:r>
      <w:r w:rsidR="00034DCA" w:rsidRPr="00E906B8">
        <w:rPr>
          <w:rFonts w:ascii="Times New Roman" w:hAnsi="Times New Roman" w:cs="Times New Roman"/>
          <w:szCs w:val="20"/>
        </w:rPr>
        <w:t>the raters</w:t>
      </w:r>
      <w:r w:rsidR="00B46246" w:rsidRPr="00E906B8">
        <w:rPr>
          <w:rFonts w:ascii="Times New Roman" w:hAnsi="Times New Roman" w:cs="Times New Roman"/>
          <w:szCs w:val="20"/>
        </w:rPr>
        <w:t xml:space="preserve"> were </w:t>
      </w:r>
      <w:r w:rsidR="00B46DBC" w:rsidRPr="00E906B8">
        <w:rPr>
          <w:rFonts w:ascii="Times New Roman" w:hAnsi="Times New Roman" w:cs="Times New Roman"/>
          <w:szCs w:val="20"/>
        </w:rPr>
        <w:t xml:space="preserve">asked to </w:t>
      </w:r>
      <w:r w:rsidR="003D1764" w:rsidRPr="00E906B8">
        <w:rPr>
          <w:rFonts w:ascii="Times New Roman" w:hAnsi="Times New Roman" w:cs="Times New Roman"/>
          <w:szCs w:val="20"/>
        </w:rPr>
        <w:t>judge</w:t>
      </w:r>
      <w:r w:rsidR="00B46DBC" w:rsidRPr="00E906B8">
        <w:rPr>
          <w:rFonts w:ascii="Times New Roman" w:hAnsi="Times New Roman" w:cs="Times New Roman"/>
          <w:szCs w:val="20"/>
        </w:rPr>
        <w:t xml:space="preserve"> the essays referring to a holistic rubric developed by ETS (</w:t>
      </w:r>
      <w:proofErr w:type="spellStart"/>
      <w:r w:rsidR="00B46DBC" w:rsidRPr="00E906B8">
        <w:rPr>
          <w:rFonts w:ascii="Times New Roman" w:hAnsi="Times New Roman" w:cs="Times New Roman"/>
          <w:szCs w:val="20"/>
        </w:rPr>
        <w:t>Weigle</w:t>
      </w:r>
      <w:proofErr w:type="spellEnd"/>
      <w:r w:rsidR="00B46DBC" w:rsidRPr="00E906B8">
        <w:rPr>
          <w:rFonts w:ascii="Times New Roman" w:hAnsi="Times New Roman" w:cs="Times New Roman"/>
          <w:szCs w:val="20"/>
        </w:rPr>
        <w:t xml:space="preserve"> 2002)</w:t>
      </w:r>
      <w:r w:rsidR="00A960ED" w:rsidRPr="00E906B8">
        <w:rPr>
          <w:rFonts w:ascii="Times New Roman" w:hAnsi="Times New Roman" w:cs="Times New Roman"/>
          <w:szCs w:val="20"/>
        </w:rPr>
        <w:t xml:space="preserve"> </w:t>
      </w:r>
      <w:r w:rsidR="0071732B" w:rsidRPr="00E906B8">
        <w:rPr>
          <w:rFonts w:ascii="Times New Roman" w:hAnsi="Times New Roman" w:cs="Times New Roman"/>
          <w:szCs w:val="20"/>
        </w:rPr>
        <w:t xml:space="preserve">and </w:t>
      </w:r>
      <w:r w:rsidR="008C384F" w:rsidRPr="00E906B8">
        <w:rPr>
          <w:rFonts w:ascii="Times New Roman" w:hAnsi="Times New Roman" w:cs="Times New Roman"/>
          <w:szCs w:val="20"/>
        </w:rPr>
        <w:t xml:space="preserve">compare </w:t>
      </w:r>
      <w:r w:rsidR="0071732B" w:rsidRPr="00E906B8">
        <w:rPr>
          <w:rFonts w:ascii="Times New Roman" w:hAnsi="Times New Roman" w:cs="Times New Roman"/>
          <w:szCs w:val="20"/>
        </w:rPr>
        <w:t>the</w:t>
      </w:r>
      <w:r w:rsidR="003E6AE5" w:rsidRPr="00E906B8">
        <w:rPr>
          <w:rFonts w:ascii="Times New Roman" w:hAnsi="Times New Roman" w:cs="Times New Roman"/>
          <w:szCs w:val="20"/>
        </w:rPr>
        <w:t>ir</w:t>
      </w:r>
      <w:r w:rsidR="0071732B" w:rsidRPr="00E906B8">
        <w:rPr>
          <w:rFonts w:ascii="Times New Roman" w:hAnsi="Times New Roman" w:cs="Times New Roman"/>
          <w:szCs w:val="20"/>
        </w:rPr>
        <w:t xml:space="preserve"> </w:t>
      </w:r>
      <w:r w:rsidR="00B46DBC" w:rsidRPr="00E906B8">
        <w:rPr>
          <w:rFonts w:ascii="Times New Roman" w:hAnsi="Times New Roman" w:cs="Times New Roman"/>
          <w:szCs w:val="20"/>
        </w:rPr>
        <w:t>results</w:t>
      </w:r>
      <w:r w:rsidR="0071732B" w:rsidRPr="00E906B8">
        <w:rPr>
          <w:rFonts w:ascii="Times New Roman" w:hAnsi="Times New Roman" w:cs="Times New Roman"/>
          <w:szCs w:val="20"/>
        </w:rPr>
        <w:t xml:space="preserve">. When </w:t>
      </w:r>
      <w:r w:rsidR="00A960ED" w:rsidRPr="00E906B8">
        <w:rPr>
          <w:rFonts w:ascii="Times New Roman" w:hAnsi="Times New Roman" w:cs="Times New Roman"/>
          <w:szCs w:val="20"/>
        </w:rPr>
        <w:t>the grading results were different</w:t>
      </w:r>
      <w:r w:rsidR="00034DCA" w:rsidRPr="00E906B8">
        <w:rPr>
          <w:rFonts w:ascii="Times New Roman" w:hAnsi="Times New Roman" w:cs="Times New Roman"/>
          <w:szCs w:val="20"/>
        </w:rPr>
        <w:t xml:space="preserve">, </w:t>
      </w:r>
      <w:r w:rsidR="00E4708D" w:rsidRPr="00E906B8">
        <w:rPr>
          <w:rFonts w:ascii="Times New Roman" w:hAnsi="Times New Roman" w:cs="Times New Roman"/>
          <w:szCs w:val="20"/>
        </w:rPr>
        <w:t xml:space="preserve">they </w:t>
      </w:r>
      <w:r w:rsidR="0071732B" w:rsidRPr="00E906B8">
        <w:rPr>
          <w:rFonts w:ascii="Times New Roman" w:hAnsi="Times New Roman" w:cs="Times New Roman"/>
          <w:szCs w:val="20"/>
        </w:rPr>
        <w:t xml:space="preserve">discussed </w:t>
      </w:r>
      <w:r w:rsidR="008A7612" w:rsidRPr="00E906B8">
        <w:rPr>
          <w:rFonts w:ascii="Times New Roman" w:hAnsi="Times New Roman" w:cs="Times New Roman"/>
          <w:szCs w:val="20"/>
        </w:rPr>
        <w:t xml:space="preserve">them </w:t>
      </w:r>
      <w:r w:rsidR="0071732B" w:rsidRPr="00E906B8">
        <w:rPr>
          <w:rFonts w:ascii="Times New Roman" w:hAnsi="Times New Roman" w:cs="Times New Roman"/>
          <w:szCs w:val="20"/>
        </w:rPr>
        <w:t xml:space="preserve">and chose one grade </w:t>
      </w:r>
      <w:r w:rsidR="00A960ED" w:rsidRPr="00E906B8">
        <w:rPr>
          <w:rFonts w:ascii="Times New Roman" w:hAnsi="Times New Roman" w:cs="Times New Roman"/>
          <w:szCs w:val="20"/>
        </w:rPr>
        <w:t>based on</w:t>
      </w:r>
      <w:r w:rsidR="0071732B" w:rsidRPr="00E906B8">
        <w:rPr>
          <w:rFonts w:ascii="Times New Roman" w:hAnsi="Times New Roman" w:cs="Times New Roman"/>
          <w:szCs w:val="20"/>
        </w:rPr>
        <w:t xml:space="preserve"> the rubric.</w:t>
      </w:r>
      <w:r w:rsidRPr="00E906B8">
        <w:rPr>
          <w:rFonts w:ascii="Times New Roman" w:hAnsi="Times New Roman" w:cs="Times New Roman"/>
          <w:szCs w:val="20"/>
        </w:rPr>
        <w:t xml:space="preserve"> The highest score </w:t>
      </w:r>
      <w:r w:rsidR="003D701D" w:rsidRPr="00E906B8">
        <w:rPr>
          <w:rFonts w:ascii="Times New Roman" w:hAnsi="Times New Roman" w:cs="Times New Roman"/>
          <w:szCs w:val="20"/>
        </w:rPr>
        <w:t xml:space="preserve">for </w:t>
      </w:r>
      <w:r w:rsidRPr="00E906B8">
        <w:rPr>
          <w:rFonts w:ascii="Times New Roman" w:hAnsi="Times New Roman" w:cs="Times New Roman"/>
          <w:szCs w:val="20"/>
        </w:rPr>
        <w:t>writing was six</w:t>
      </w:r>
      <w:r w:rsidR="00D51E15" w:rsidRPr="00E906B8">
        <w:rPr>
          <w:rFonts w:ascii="Times New Roman" w:hAnsi="Times New Roman" w:cs="Times New Roman"/>
          <w:szCs w:val="20"/>
        </w:rPr>
        <w:t>,</w:t>
      </w:r>
      <w:r w:rsidRPr="00E906B8">
        <w:rPr>
          <w:rFonts w:ascii="Times New Roman" w:hAnsi="Times New Roman" w:cs="Times New Roman"/>
          <w:szCs w:val="20"/>
        </w:rPr>
        <w:t xml:space="preserve"> and the lowest was zero. </w:t>
      </w:r>
      <w:r w:rsidR="00D9632F" w:rsidRPr="00E906B8">
        <w:rPr>
          <w:rFonts w:ascii="Times New Roman" w:hAnsi="Times New Roman" w:cs="Times New Roman"/>
          <w:szCs w:val="20"/>
        </w:rPr>
        <w:t xml:space="preserve">The inter-rater reliability test for the two raters reached a Pearson correlation of </w:t>
      </w:r>
      <w:r w:rsidR="00D9632F" w:rsidRPr="00E906B8">
        <w:rPr>
          <w:rFonts w:ascii="Times New Roman" w:hAnsi="Times New Roman" w:cs="Times New Roman"/>
          <w:i/>
          <w:szCs w:val="20"/>
        </w:rPr>
        <w:t>r</w:t>
      </w:r>
      <w:r w:rsidR="008A6B59">
        <w:rPr>
          <w:rFonts w:ascii="Times New Roman" w:hAnsi="Times New Roman" w:cs="Times New Roman"/>
          <w:i/>
          <w:szCs w:val="20"/>
        </w:rPr>
        <w:t xml:space="preserve"> </w:t>
      </w:r>
      <w:r w:rsidR="00D9632F" w:rsidRPr="00E906B8">
        <w:rPr>
          <w:rFonts w:ascii="Times New Roman" w:hAnsi="Times New Roman" w:cs="Times New Roman"/>
          <w:szCs w:val="20"/>
        </w:rPr>
        <w:t>=</w:t>
      </w:r>
      <w:r w:rsidR="008A6B59">
        <w:rPr>
          <w:rFonts w:ascii="Times New Roman" w:hAnsi="Times New Roman" w:cs="Times New Roman"/>
          <w:szCs w:val="20"/>
        </w:rPr>
        <w:t xml:space="preserve"> </w:t>
      </w:r>
      <w:r w:rsidR="00D9632F" w:rsidRPr="00E906B8">
        <w:rPr>
          <w:rFonts w:ascii="Times New Roman" w:eastAsia="맑은 고딕" w:hAnsi="Times New Roman" w:cs="Times New Roman"/>
          <w:kern w:val="0"/>
          <w:szCs w:val="20"/>
        </w:rPr>
        <w:t>.929 (</w:t>
      </w:r>
      <w:r w:rsidR="00D9632F" w:rsidRPr="00E906B8">
        <w:rPr>
          <w:rFonts w:ascii="Times New Roman" w:eastAsia="맑은 고딕" w:hAnsi="Times New Roman" w:cs="Times New Roman"/>
          <w:i/>
          <w:kern w:val="0"/>
          <w:szCs w:val="20"/>
        </w:rPr>
        <w:t>p</w:t>
      </w:r>
      <w:r w:rsidR="008A6B59">
        <w:rPr>
          <w:rFonts w:ascii="Times New Roman" w:eastAsia="맑은 고딕" w:hAnsi="Times New Roman" w:cs="Times New Roman"/>
          <w:i/>
          <w:kern w:val="0"/>
          <w:szCs w:val="20"/>
        </w:rPr>
        <w:t xml:space="preserve"> </w:t>
      </w:r>
      <w:r w:rsidR="00D9632F" w:rsidRPr="00E906B8">
        <w:rPr>
          <w:rFonts w:ascii="Times New Roman" w:eastAsia="맑은 고딕" w:hAnsi="Times New Roman" w:cs="Times New Roman"/>
          <w:kern w:val="0"/>
          <w:szCs w:val="20"/>
        </w:rPr>
        <w:t>&lt;</w:t>
      </w:r>
      <w:r w:rsidR="008A6B59">
        <w:rPr>
          <w:rFonts w:ascii="Times New Roman" w:eastAsia="맑은 고딕" w:hAnsi="Times New Roman" w:cs="Times New Roman"/>
          <w:kern w:val="0"/>
          <w:szCs w:val="20"/>
        </w:rPr>
        <w:t xml:space="preserve"> </w:t>
      </w:r>
      <w:r w:rsidR="00D9632F" w:rsidRPr="00E906B8">
        <w:rPr>
          <w:rFonts w:ascii="Times New Roman" w:eastAsia="맑은 고딕" w:hAnsi="Times New Roman" w:cs="Times New Roman"/>
          <w:kern w:val="0"/>
          <w:szCs w:val="20"/>
        </w:rPr>
        <w:t>.001).</w:t>
      </w:r>
    </w:p>
    <w:p w14:paraId="1888DF97" w14:textId="562B6340" w:rsidR="00C9371F" w:rsidRPr="00E906B8" w:rsidRDefault="009651B9" w:rsidP="00E906B8">
      <w:pPr>
        <w:wordWrap/>
        <w:spacing w:after="0" w:line="295" w:lineRule="auto"/>
        <w:ind w:firstLineChars="100" w:firstLine="200"/>
        <w:rPr>
          <w:rFonts w:ascii="Times New Roman" w:hAnsi="Times New Roman" w:cs="Times New Roman"/>
          <w:szCs w:val="20"/>
        </w:rPr>
      </w:pPr>
      <w:r w:rsidRPr="00E906B8">
        <w:rPr>
          <w:rFonts w:ascii="Times New Roman" w:hAnsi="Times New Roman" w:cs="Times New Roman"/>
          <w:szCs w:val="20"/>
        </w:rPr>
        <w:t>Further, to examine the students</w:t>
      </w:r>
      <w:r w:rsidR="008A6B59">
        <w:rPr>
          <w:rFonts w:ascii="Times New Roman" w:hAnsi="Times New Roman" w:cs="Times New Roman"/>
          <w:szCs w:val="20"/>
        </w:rPr>
        <w:t>’</w:t>
      </w:r>
      <w:r w:rsidRPr="00E906B8">
        <w:rPr>
          <w:rFonts w:ascii="Times New Roman" w:hAnsi="Times New Roman" w:cs="Times New Roman"/>
          <w:szCs w:val="20"/>
        </w:rPr>
        <w:t xml:space="preserve"> use of </w:t>
      </w:r>
      <w:r w:rsidR="000F4D8E" w:rsidRPr="00E906B8">
        <w:rPr>
          <w:rFonts w:ascii="Times New Roman" w:hAnsi="Times New Roman" w:cs="Times New Roman"/>
          <w:szCs w:val="20"/>
        </w:rPr>
        <w:t>formulaic language</w:t>
      </w:r>
      <w:r w:rsidRPr="00E906B8">
        <w:rPr>
          <w:rFonts w:ascii="Times New Roman" w:hAnsi="Times New Roman" w:cs="Times New Roman"/>
          <w:szCs w:val="20"/>
        </w:rPr>
        <w:t xml:space="preserve"> in writing, this study performed cluster analysis by the function of Wordsmith 5.0. </w:t>
      </w:r>
      <w:r w:rsidR="00BB5CB4" w:rsidRPr="00E906B8">
        <w:rPr>
          <w:rFonts w:ascii="Times New Roman" w:hAnsi="Times New Roman" w:cs="Times New Roman"/>
          <w:szCs w:val="20"/>
        </w:rPr>
        <w:t xml:space="preserve">Formulaic sequences of 2 to 5 words were </w:t>
      </w:r>
      <w:r w:rsidR="001020F6" w:rsidRPr="00E906B8">
        <w:rPr>
          <w:rFonts w:ascii="Times New Roman" w:hAnsi="Times New Roman" w:cs="Times New Roman"/>
          <w:szCs w:val="20"/>
        </w:rPr>
        <w:t>included</w:t>
      </w:r>
      <w:r w:rsidR="00BB5CB4" w:rsidRPr="00E906B8">
        <w:rPr>
          <w:rFonts w:ascii="Times New Roman" w:hAnsi="Times New Roman" w:cs="Times New Roman"/>
          <w:szCs w:val="20"/>
        </w:rPr>
        <w:t xml:space="preserve"> to </w:t>
      </w:r>
      <w:r w:rsidR="001020F6" w:rsidRPr="00E906B8">
        <w:rPr>
          <w:rFonts w:ascii="Times New Roman" w:hAnsi="Times New Roman" w:cs="Times New Roman"/>
          <w:szCs w:val="20"/>
        </w:rPr>
        <w:t>identify</w:t>
      </w:r>
      <w:r w:rsidR="00BB5CB4" w:rsidRPr="00E906B8">
        <w:rPr>
          <w:rFonts w:ascii="Times New Roman" w:hAnsi="Times New Roman" w:cs="Times New Roman"/>
          <w:szCs w:val="20"/>
        </w:rPr>
        <w:t xml:space="preserve"> </w:t>
      </w:r>
      <w:r w:rsidR="001020F6" w:rsidRPr="00E906B8">
        <w:rPr>
          <w:rFonts w:ascii="Times New Roman" w:hAnsi="Times New Roman" w:cs="Times New Roman"/>
          <w:szCs w:val="20"/>
        </w:rPr>
        <w:t>comprehensive</w:t>
      </w:r>
      <w:r w:rsidR="00BB5CB4" w:rsidRPr="00E906B8">
        <w:rPr>
          <w:rFonts w:ascii="Times New Roman" w:hAnsi="Times New Roman" w:cs="Times New Roman"/>
          <w:szCs w:val="20"/>
        </w:rPr>
        <w:t xml:space="preserve"> </w:t>
      </w:r>
      <w:r w:rsidR="001020F6" w:rsidRPr="00E906B8">
        <w:rPr>
          <w:rFonts w:ascii="Times New Roman" w:hAnsi="Times New Roman" w:cs="Times New Roman"/>
          <w:szCs w:val="20"/>
        </w:rPr>
        <w:t>uses of formulas</w:t>
      </w:r>
      <w:r w:rsidR="00134C3E" w:rsidRPr="00E906B8">
        <w:rPr>
          <w:rFonts w:ascii="Times New Roman" w:hAnsi="Times New Roman" w:cs="Times New Roman"/>
          <w:szCs w:val="20"/>
        </w:rPr>
        <w:t xml:space="preserve"> (Groom</w:t>
      </w:r>
      <w:r w:rsidR="00617D01" w:rsidRPr="00E906B8">
        <w:rPr>
          <w:rFonts w:ascii="Times New Roman" w:hAnsi="Times New Roman" w:cs="Times New Roman"/>
          <w:szCs w:val="20"/>
        </w:rPr>
        <w:t xml:space="preserve"> </w:t>
      </w:r>
      <w:r w:rsidR="00134C3E" w:rsidRPr="00E906B8">
        <w:rPr>
          <w:rFonts w:ascii="Times New Roman" w:hAnsi="Times New Roman" w:cs="Times New Roman"/>
          <w:szCs w:val="20"/>
        </w:rPr>
        <w:t>2009)</w:t>
      </w:r>
      <w:r w:rsidR="001020F6" w:rsidRPr="00E906B8">
        <w:rPr>
          <w:rFonts w:ascii="Times New Roman" w:hAnsi="Times New Roman" w:cs="Times New Roman"/>
          <w:szCs w:val="20"/>
        </w:rPr>
        <w:t xml:space="preserve">. </w:t>
      </w:r>
      <w:r w:rsidR="00657A9D" w:rsidRPr="00E906B8">
        <w:rPr>
          <w:rFonts w:ascii="Times New Roman" w:hAnsi="Times New Roman" w:cs="Times New Roman"/>
          <w:szCs w:val="20"/>
        </w:rPr>
        <w:t>Students</w:t>
      </w:r>
      <w:r w:rsidR="008A6B59">
        <w:rPr>
          <w:rFonts w:ascii="Times New Roman" w:hAnsi="Times New Roman" w:cs="Times New Roman"/>
          <w:szCs w:val="20"/>
        </w:rPr>
        <w:t>’</w:t>
      </w:r>
      <w:r w:rsidR="00657A9D" w:rsidRPr="00E906B8">
        <w:rPr>
          <w:rFonts w:ascii="Times New Roman" w:hAnsi="Times New Roman" w:cs="Times New Roman"/>
          <w:szCs w:val="20"/>
        </w:rPr>
        <w:t xml:space="preserve"> writings</w:t>
      </w:r>
      <w:r w:rsidRPr="00E906B8">
        <w:rPr>
          <w:rFonts w:ascii="Times New Roman" w:hAnsi="Times New Roman" w:cs="Times New Roman"/>
          <w:szCs w:val="20"/>
        </w:rPr>
        <w:t xml:space="preserve"> under two cognitive load conditions over three testing sessions, i.e., pretests, immediate and delayed posttests</w:t>
      </w:r>
      <w:r w:rsidR="00422C1C" w:rsidRPr="00E906B8">
        <w:rPr>
          <w:rFonts w:ascii="Times New Roman" w:hAnsi="Times New Roman" w:cs="Times New Roman"/>
          <w:szCs w:val="20"/>
        </w:rPr>
        <w:t>,</w:t>
      </w:r>
      <w:r w:rsidRPr="00E906B8">
        <w:rPr>
          <w:rFonts w:ascii="Times New Roman" w:hAnsi="Times New Roman" w:cs="Times New Roman"/>
          <w:szCs w:val="20"/>
        </w:rPr>
        <w:t xml:space="preserve"> were used to create six corpora for each group (i.e., </w:t>
      </w:r>
      <w:r w:rsidR="00BB6147" w:rsidRPr="00E906B8">
        <w:rPr>
          <w:rFonts w:ascii="Times New Roman" w:hAnsi="Times New Roman" w:cs="Times New Roman"/>
          <w:szCs w:val="20"/>
        </w:rPr>
        <w:t>a</w:t>
      </w:r>
      <w:r w:rsidRPr="00E906B8">
        <w:rPr>
          <w:rFonts w:ascii="Times New Roman" w:hAnsi="Times New Roman" w:cs="Times New Roman"/>
          <w:szCs w:val="20"/>
        </w:rPr>
        <w:t xml:space="preserve"> total of 12 corpora). Wordsmith 5.0 calculated the total frequency of </w:t>
      </w:r>
      <w:r w:rsidR="004D080D" w:rsidRPr="00E906B8">
        <w:rPr>
          <w:rFonts w:ascii="Times New Roman" w:hAnsi="Times New Roman" w:cs="Times New Roman"/>
          <w:szCs w:val="20"/>
        </w:rPr>
        <w:t>formulas</w:t>
      </w:r>
      <w:r w:rsidRPr="00E906B8">
        <w:rPr>
          <w:rFonts w:ascii="Times New Roman" w:hAnsi="Times New Roman" w:cs="Times New Roman"/>
          <w:szCs w:val="20"/>
        </w:rPr>
        <w:t xml:space="preserve"> and the number of </w:t>
      </w:r>
      <w:r w:rsidR="004D080D" w:rsidRPr="00E906B8">
        <w:rPr>
          <w:rFonts w:ascii="Times New Roman" w:hAnsi="Times New Roman" w:cs="Times New Roman"/>
          <w:szCs w:val="20"/>
        </w:rPr>
        <w:t>formula</w:t>
      </w:r>
      <w:r w:rsidRPr="00E906B8">
        <w:rPr>
          <w:rFonts w:ascii="Times New Roman" w:hAnsi="Times New Roman" w:cs="Times New Roman"/>
          <w:szCs w:val="20"/>
        </w:rPr>
        <w:t xml:space="preserve"> types in each corpus. The cut-off point of </w:t>
      </w:r>
      <w:r w:rsidR="00D51E15" w:rsidRPr="00E906B8">
        <w:rPr>
          <w:rFonts w:ascii="Times New Roman" w:hAnsi="Times New Roman" w:cs="Times New Roman"/>
          <w:szCs w:val="20"/>
        </w:rPr>
        <w:t xml:space="preserve">the </w:t>
      </w:r>
      <w:r w:rsidRPr="00E906B8">
        <w:rPr>
          <w:rFonts w:ascii="Times New Roman" w:hAnsi="Times New Roman" w:cs="Times New Roman"/>
          <w:szCs w:val="20"/>
        </w:rPr>
        <w:t xml:space="preserve">minimum frequency of </w:t>
      </w:r>
      <w:r w:rsidR="004D080D" w:rsidRPr="00E906B8">
        <w:rPr>
          <w:rFonts w:ascii="Times New Roman" w:hAnsi="Times New Roman" w:cs="Times New Roman"/>
          <w:szCs w:val="20"/>
        </w:rPr>
        <w:t>formula</w:t>
      </w:r>
      <w:r w:rsidRPr="00E906B8">
        <w:rPr>
          <w:rFonts w:ascii="Times New Roman" w:hAnsi="Times New Roman" w:cs="Times New Roman"/>
          <w:szCs w:val="20"/>
        </w:rPr>
        <w:t xml:space="preserve">s was set to five. </w:t>
      </w:r>
    </w:p>
    <w:p w14:paraId="5BD06206" w14:textId="5D1FE36B" w:rsidR="00021908" w:rsidRPr="00E906B8" w:rsidRDefault="00B1493E" w:rsidP="00E906B8">
      <w:pPr>
        <w:wordWrap/>
        <w:spacing w:after="0" w:line="295" w:lineRule="auto"/>
        <w:ind w:firstLineChars="100" w:firstLine="200"/>
        <w:rPr>
          <w:rFonts w:ascii="Times New Roman" w:hAnsi="Times New Roman" w:cs="Times New Roman"/>
          <w:szCs w:val="20"/>
        </w:rPr>
      </w:pPr>
      <w:r w:rsidRPr="00E906B8">
        <w:rPr>
          <w:rFonts w:ascii="Times New Roman" w:hAnsi="Times New Roman" w:cs="Times New Roman"/>
          <w:szCs w:val="20"/>
        </w:rPr>
        <w:t>E</w:t>
      </w:r>
      <w:r w:rsidR="00DC2888" w:rsidRPr="00E906B8">
        <w:rPr>
          <w:rFonts w:ascii="Times New Roman" w:hAnsi="Times New Roman" w:cs="Times New Roman"/>
          <w:szCs w:val="20"/>
        </w:rPr>
        <w:t xml:space="preserve">xamination of the three parameters of automaticity required information about the total writing time, the number of words, and the number of pauses of three seconds or longer, which were provided by the logging files of </w:t>
      </w:r>
      <w:proofErr w:type="spellStart"/>
      <w:r w:rsidR="00DC2888" w:rsidRPr="00E906B8">
        <w:rPr>
          <w:rFonts w:ascii="Times New Roman" w:hAnsi="Times New Roman" w:cs="Times New Roman"/>
          <w:szCs w:val="20"/>
        </w:rPr>
        <w:t>Inputlog</w:t>
      </w:r>
      <w:proofErr w:type="spellEnd"/>
      <w:r w:rsidR="00DC2888" w:rsidRPr="00E906B8">
        <w:rPr>
          <w:rFonts w:ascii="Times New Roman" w:hAnsi="Times New Roman" w:cs="Times New Roman"/>
          <w:szCs w:val="20"/>
        </w:rPr>
        <w:t xml:space="preserve"> 5.0.</w:t>
      </w:r>
      <w:r w:rsidR="000D40EC" w:rsidRPr="00E906B8">
        <w:rPr>
          <w:rFonts w:ascii="Times New Roman" w:hAnsi="Times New Roman" w:cs="Times New Roman"/>
          <w:szCs w:val="20"/>
        </w:rPr>
        <w:t xml:space="preserve"> </w:t>
      </w:r>
      <w:r w:rsidR="00DC2888" w:rsidRPr="00E906B8">
        <w:rPr>
          <w:rFonts w:ascii="Times New Roman" w:hAnsi="Times New Roman" w:cs="Times New Roman"/>
          <w:szCs w:val="20"/>
        </w:rPr>
        <w:t xml:space="preserve">The WPM of this study was calculated by division of the total number of words by the total writing time. The mean length of translating episodes was measured by </w:t>
      </w:r>
      <w:r w:rsidR="00D51E15" w:rsidRPr="00E906B8">
        <w:rPr>
          <w:rFonts w:ascii="Times New Roman" w:hAnsi="Times New Roman" w:cs="Times New Roman"/>
          <w:szCs w:val="20"/>
        </w:rPr>
        <w:t xml:space="preserve">the </w:t>
      </w:r>
      <w:r w:rsidR="00DC2888" w:rsidRPr="00E906B8">
        <w:rPr>
          <w:rFonts w:ascii="Times New Roman" w:hAnsi="Times New Roman" w:cs="Times New Roman"/>
          <w:szCs w:val="20"/>
        </w:rPr>
        <w:t xml:space="preserve">division of the total number of words by the total number of pauses of three seconds or longer. The working memory availability was gauged by paired </w:t>
      </w:r>
      <w:r w:rsidR="00DC2888" w:rsidRPr="00E906B8">
        <w:rPr>
          <w:rFonts w:ascii="Times New Roman" w:hAnsi="Times New Roman" w:cs="Times New Roman"/>
          <w:i/>
          <w:szCs w:val="20"/>
        </w:rPr>
        <w:t>t</w:t>
      </w:r>
      <w:r w:rsidR="00DC2888" w:rsidRPr="00E906B8">
        <w:rPr>
          <w:rFonts w:ascii="Times New Roman" w:hAnsi="Times New Roman" w:cs="Times New Roman"/>
          <w:szCs w:val="20"/>
        </w:rPr>
        <w:t xml:space="preserve">-test results of speed of processing, ballistic processing, and writing quality between cognitive load and </w:t>
      </w:r>
      <w:r w:rsidR="00C10197" w:rsidRPr="00E906B8">
        <w:rPr>
          <w:rFonts w:ascii="Times New Roman" w:hAnsi="Times New Roman" w:cs="Times New Roman"/>
          <w:szCs w:val="20"/>
        </w:rPr>
        <w:t>no-load</w:t>
      </w:r>
      <w:r w:rsidR="00DC2888" w:rsidRPr="00E906B8">
        <w:rPr>
          <w:rFonts w:ascii="Times New Roman" w:hAnsi="Times New Roman" w:cs="Times New Roman"/>
          <w:szCs w:val="20"/>
        </w:rPr>
        <w:t xml:space="preserve"> conditions. </w:t>
      </w:r>
      <w:r w:rsidR="00021908" w:rsidRPr="00E906B8">
        <w:rPr>
          <w:rFonts w:ascii="Times New Roman" w:hAnsi="Times New Roman" w:cs="Times New Roman"/>
          <w:szCs w:val="20"/>
        </w:rPr>
        <w:t>Th</w:t>
      </w:r>
      <w:r w:rsidR="00172B5D" w:rsidRPr="00E906B8">
        <w:rPr>
          <w:rFonts w:ascii="Times New Roman" w:hAnsi="Times New Roman" w:cs="Times New Roman"/>
          <w:szCs w:val="20"/>
        </w:rPr>
        <w:t>e results of WPM</w:t>
      </w:r>
      <w:r w:rsidR="00021908" w:rsidRPr="00E906B8">
        <w:rPr>
          <w:rFonts w:ascii="Times New Roman" w:hAnsi="Times New Roman" w:cs="Times New Roman"/>
          <w:szCs w:val="20"/>
        </w:rPr>
        <w:t xml:space="preserve">, </w:t>
      </w:r>
      <w:r w:rsidR="00BF49B0" w:rsidRPr="00E906B8">
        <w:rPr>
          <w:rFonts w:ascii="Times New Roman" w:hAnsi="Times New Roman" w:cs="Times New Roman"/>
          <w:szCs w:val="20"/>
        </w:rPr>
        <w:t>mean</w:t>
      </w:r>
      <w:r w:rsidR="00172B5D" w:rsidRPr="00E906B8">
        <w:rPr>
          <w:rFonts w:ascii="Times New Roman" w:hAnsi="Times New Roman" w:cs="Times New Roman"/>
          <w:szCs w:val="20"/>
        </w:rPr>
        <w:t xml:space="preserve"> length of translating episodes</w:t>
      </w:r>
      <w:r w:rsidR="00021908" w:rsidRPr="00E906B8">
        <w:rPr>
          <w:rFonts w:ascii="Times New Roman" w:hAnsi="Times New Roman" w:cs="Times New Roman"/>
          <w:szCs w:val="20"/>
        </w:rPr>
        <w:t xml:space="preserve">, and writing quality were subjected to both descriptive and inferential statistics by SPSS 16.0. </w:t>
      </w:r>
    </w:p>
    <w:p w14:paraId="2C371FAD" w14:textId="2291B387" w:rsidR="00EF3C7C" w:rsidRPr="00E6266D" w:rsidRDefault="00EF3C7C" w:rsidP="00E906B8">
      <w:pPr>
        <w:pStyle w:val="af2"/>
        <w:numPr>
          <w:ilvl w:val="0"/>
          <w:numId w:val="2"/>
        </w:numPr>
        <w:wordWrap/>
        <w:spacing w:after="0" w:line="295" w:lineRule="auto"/>
        <w:ind w:leftChars="0" w:left="284" w:hanging="284"/>
        <w:jc w:val="left"/>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lastRenderedPageBreak/>
        <w:t xml:space="preserve">Results and Discussion  </w:t>
      </w:r>
    </w:p>
    <w:p w14:paraId="59C7009E" w14:textId="77777777" w:rsidR="00EF3C7C" w:rsidRPr="00E906B8" w:rsidRDefault="00EF3C7C" w:rsidP="00E906B8">
      <w:pPr>
        <w:wordWrap/>
        <w:spacing w:after="0" w:line="295" w:lineRule="auto"/>
        <w:rPr>
          <w:rFonts w:ascii="Times New Roman" w:hAnsi="Times New Roman" w:cs="Times New Roman"/>
          <w:b/>
          <w:color w:val="000000" w:themeColor="text1"/>
          <w:szCs w:val="20"/>
        </w:rPr>
      </w:pPr>
    </w:p>
    <w:p w14:paraId="426FA642" w14:textId="7D7FE4D2" w:rsidR="00EF3C7C" w:rsidRPr="00E906B8" w:rsidRDefault="00EF3C7C" w:rsidP="00E906B8">
      <w:pPr>
        <w:wordWrap/>
        <w:spacing w:after="0" w:line="295" w:lineRule="auto"/>
        <w:textAlignment w:val="baseline"/>
        <w:rPr>
          <w:rFonts w:ascii="Times New Roman" w:eastAsia="굴림" w:hAnsi="Times New Roman" w:cs="Times New Roman"/>
          <w:color w:val="000000"/>
          <w:kern w:val="0"/>
          <w:szCs w:val="20"/>
        </w:rPr>
      </w:pPr>
      <w:r w:rsidRPr="00E906B8">
        <w:rPr>
          <w:rFonts w:ascii="Times New Roman" w:eastAsia="한컴바탕" w:hAnsi="Times New Roman" w:cs="Times New Roman"/>
          <w:b/>
          <w:bCs/>
          <w:color w:val="000000"/>
          <w:kern w:val="0"/>
          <w:szCs w:val="20"/>
        </w:rPr>
        <w:t xml:space="preserve">4.1 Writing Quality </w:t>
      </w:r>
    </w:p>
    <w:p w14:paraId="504A0B4A" w14:textId="77777777" w:rsidR="00EF3C7C" w:rsidRPr="00E906B8" w:rsidRDefault="00EF3C7C" w:rsidP="00E906B8">
      <w:pPr>
        <w:wordWrap/>
        <w:spacing w:after="0" w:line="295" w:lineRule="auto"/>
        <w:ind w:firstLineChars="100" w:firstLine="200"/>
        <w:rPr>
          <w:rFonts w:ascii="Times New Roman" w:hAnsi="Times New Roman" w:cs="Times New Roman"/>
          <w:szCs w:val="20"/>
        </w:rPr>
      </w:pPr>
    </w:p>
    <w:p w14:paraId="5928930F" w14:textId="11CE69A4" w:rsidR="00493201" w:rsidRPr="00E906B8" w:rsidRDefault="006C2CF5" w:rsidP="00E906B8">
      <w:pPr>
        <w:wordWrap/>
        <w:spacing w:after="0" w:line="295" w:lineRule="auto"/>
        <w:ind w:firstLineChars="100" w:firstLine="200"/>
        <w:rPr>
          <w:rFonts w:ascii="Times New Roman" w:hAnsi="Times New Roman" w:cs="Times New Roman"/>
          <w:szCs w:val="20"/>
        </w:rPr>
      </w:pPr>
      <w:proofErr w:type="gramStart"/>
      <w:r w:rsidRPr="00E906B8">
        <w:rPr>
          <w:rFonts w:ascii="Times New Roman" w:hAnsi="Times New Roman" w:cs="Times New Roman"/>
          <w:szCs w:val="20"/>
        </w:rPr>
        <w:t>In order to</w:t>
      </w:r>
      <w:proofErr w:type="gramEnd"/>
      <w:r w:rsidRPr="00E906B8">
        <w:rPr>
          <w:rFonts w:ascii="Times New Roman" w:hAnsi="Times New Roman" w:cs="Times New Roman"/>
          <w:szCs w:val="20"/>
        </w:rPr>
        <w:t xml:space="preserve"> answer the first research question, this study examined the w</w:t>
      </w:r>
      <w:r w:rsidR="00493201" w:rsidRPr="00E906B8">
        <w:rPr>
          <w:rFonts w:ascii="Times New Roman" w:hAnsi="Times New Roman" w:cs="Times New Roman"/>
          <w:szCs w:val="20"/>
        </w:rPr>
        <w:t xml:space="preserve">riting quality </w:t>
      </w:r>
      <w:r w:rsidR="00224B6D" w:rsidRPr="00E906B8">
        <w:rPr>
          <w:rFonts w:ascii="Times New Roman" w:hAnsi="Times New Roman" w:cs="Times New Roman"/>
          <w:szCs w:val="20"/>
        </w:rPr>
        <w:t>of the two groups</w:t>
      </w:r>
      <w:r w:rsidRPr="00E906B8">
        <w:rPr>
          <w:rFonts w:ascii="Times New Roman" w:hAnsi="Times New Roman" w:cs="Times New Roman"/>
          <w:szCs w:val="20"/>
        </w:rPr>
        <w:t xml:space="preserve">, the results of which </w:t>
      </w:r>
      <w:r w:rsidR="00493201" w:rsidRPr="00E906B8">
        <w:rPr>
          <w:rFonts w:ascii="Times New Roman" w:hAnsi="Times New Roman" w:cs="Times New Roman"/>
          <w:szCs w:val="20"/>
        </w:rPr>
        <w:t xml:space="preserve">are provided in Table </w:t>
      </w:r>
      <w:r w:rsidR="00242DA5" w:rsidRPr="00E906B8">
        <w:rPr>
          <w:rFonts w:ascii="Times New Roman" w:hAnsi="Times New Roman" w:cs="Times New Roman"/>
          <w:szCs w:val="20"/>
        </w:rPr>
        <w:t>3</w:t>
      </w:r>
      <w:r w:rsidR="00493201" w:rsidRPr="00E906B8">
        <w:rPr>
          <w:rFonts w:ascii="Times New Roman" w:hAnsi="Times New Roman" w:cs="Times New Roman"/>
          <w:szCs w:val="20"/>
        </w:rPr>
        <w:t>.</w:t>
      </w:r>
    </w:p>
    <w:p w14:paraId="049E85E9" w14:textId="77777777" w:rsidR="00493201" w:rsidRPr="00E906B8" w:rsidRDefault="00493201" w:rsidP="00E906B8">
      <w:pPr>
        <w:wordWrap/>
        <w:spacing w:after="0" w:line="295" w:lineRule="auto"/>
        <w:ind w:firstLineChars="100" w:firstLine="200"/>
        <w:rPr>
          <w:rFonts w:ascii="Times New Roman" w:hAnsi="Times New Roman" w:cs="Times New Roman"/>
          <w:szCs w:val="20"/>
        </w:rPr>
      </w:pPr>
    </w:p>
    <w:p w14:paraId="519C86E4" w14:textId="5177D8AE" w:rsidR="006A3AB7" w:rsidRPr="00E906B8" w:rsidRDefault="006A3AB7" w:rsidP="00E906B8">
      <w:pPr>
        <w:wordWrap/>
        <w:spacing w:after="0" w:line="295" w:lineRule="auto"/>
        <w:jc w:val="center"/>
        <w:rPr>
          <w:rFonts w:ascii="Times New Roman" w:hAnsi="Times New Roman" w:cs="Times New Roman"/>
          <w:b/>
          <w:szCs w:val="20"/>
        </w:rPr>
      </w:pPr>
      <w:r w:rsidRPr="00E906B8">
        <w:rPr>
          <w:rFonts w:ascii="Times New Roman" w:hAnsi="Times New Roman" w:cs="Times New Roman"/>
          <w:b/>
          <w:szCs w:val="20"/>
        </w:rPr>
        <w:t>Table 3</w:t>
      </w:r>
      <w:r w:rsidR="00937C30" w:rsidRPr="00E906B8">
        <w:rPr>
          <w:rFonts w:ascii="Times New Roman" w:hAnsi="Times New Roman" w:cs="Times New Roman"/>
          <w:b/>
          <w:szCs w:val="20"/>
        </w:rPr>
        <w:t xml:space="preserve">. </w:t>
      </w:r>
      <w:r w:rsidR="00D87BC8" w:rsidRPr="00E906B8">
        <w:rPr>
          <w:rFonts w:ascii="Times New Roman" w:hAnsi="Times New Roman" w:cs="Times New Roman"/>
          <w:b/>
          <w:szCs w:val="20"/>
        </w:rPr>
        <w:t>W</w:t>
      </w:r>
      <w:r w:rsidRPr="00E906B8">
        <w:rPr>
          <w:rFonts w:ascii="Times New Roman" w:hAnsi="Times New Roman" w:cs="Times New Roman"/>
          <w:b/>
          <w:szCs w:val="20"/>
        </w:rPr>
        <w:t xml:space="preserve">riting </w:t>
      </w:r>
      <w:r w:rsidR="00937C30" w:rsidRPr="00E906B8">
        <w:rPr>
          <w:rFonts w:ascii="Times New Roman" w:hAnsi="Times New Roman" w:cs="Times New Roman"/>
          <w:b/>
          <w:szCs w:val="20"/>
        </w:rPr>
        <w:t>Q</w:t>
      </w:r>
      <w:r w:rsidRPr="00E906B8">
        <w:rPr>
          <w:rFonts w:ascii="Times New Roman" w:hAnsi="Times New Roman" w:cs="Times New Roman"/>
          <w:b/>
          <w:szCs w:val="20"/>
        </w:rPr>
        <w:t>uality</w:t>
      </w:r>
    </w:p>
    <w:tbl>
      <w:tblPr>
        <w:tblStyle w:val="a3"/>
        <w:tblW w:w="8958"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76"/>
        <w:gridCol w:w="709"/>
        <w:gridCol w:w="1134"/>
        <w:gridCol w:w="1276"/>
        <w:gridCol w:w="1134"/>
        <w:gridCol w:w="3429"/>
      </w:tblGrid>
      <w:tr w:rsidR="006A3AB7" w:rsidRPr="00E906B8" w14:paraId="5BFC37E2" w14:textId="77777777" w:rsidTr="00AB4ED1">
        <w:trPr>
          <w:jc w:val="center"/>
        </w:trPr>
        <w:tc>
          <w:tcPr>
            <w:tcW w:w="1276" w:type="dxa"/>
            <w:vMerge w:val="restart"/>
            <w:tcBorders>
              <w:top w:val="single" w:sz="4" w:space="0" w:color="auto"/>
            </w:tcBorders>
            <w:vAlign w:val="center"/>
          </w:tcPr>
          <w:p w14:paraId="7CEFC6AB" w14:textId="77777777" w:rsidR="006A3AB7" w:rsidRPr="00E6266D" w:rsidRDefault="006A3AB7" w:rsidP="00E6266D">
            <w:pPr>
              <w:wordWrap/>
              <w:spacing w:line="264" w:lineRule="auto"/>
              <w:ind w:firstLineChars="16" w:firstLine="29"/>
              <w:rPr>
                <w:bCs/>
                <w:sz w:val="18"/>
                <w:szCs w:val="18"/>
              </w:rPr>
            </w:pPr>
            <w:r w:rsidRPr="00E6266D">
              <w:rPr>
                <w:bCs/>
                <w:sz w:val="18"/>
                <w:szCs w:val="18"/>
              </w:rPr>
              <w:t>Condition</w:t>
            </w:r>
          </w:p>
        </w:tc>
        <w:tc>
          <w:tcPr>
            <w:tcW w:w="709" w:type="dxa"/>
            <w:vMerge w:val="restart"/>
            <w:tcBorders>
              <w:top w:val="single" w:sz="4" w:space="0" w:color="auto"/>
            </w:tcBorders>
          </w:tcPr>
          <w:p w14:paraId="15A59944" w14:textId="77777777" w:rsidR="006A3AB7" w:rsidRPr="00E6266D" w:rsidRDefault="006A3AB7" w:rsidP="00E6266D">
            <w:pPr>
              <w:wordWrap/>
              <w:spacing w:line="264" w:lineRule="auto"/>
              <w:ind w:firstLineChars="16" w:firstLine="29"/>
              <w:rPr>
                <w:bCs/>
                <w:sz w:val="18"/>
                <w:szCs w:val="18"/>
              </w:rPr>
            </w:pPr>
          </w:p>
          <w:p w14:paraId="0CF58505" w14:textId="77777777" w:rsidR="006A3AB7" w:rsidRPr="00E6266D" w:rsidRDefault="006A3AB7" w:rsidP="00E6266D">
            <w:pPr>
              <w:wordWrap/>
              <w:spacing w:line="264" w:lineRule="auto"/>
              <w:ind w:firstLineChars="16" w:firstLine="29"/>
              <w:rPr>
                <w:bCs/>
                <w:sz w:val="18"/>
                <w:szCs w:val="18"/>
              </w:rPr>
            </w:pPr>
            <w:r w:rsidRPr="00E6266D">
              <w:rPr>
                <w:bCs/>
                <w:sz w:val="18"/>
                <w:szCs w:val="18"/>
              </w:rPr>
              <w:t>Group</w:t>
            </w:r>
          </w:p>
        </w:tc>
        <w:tc>
          <w:tcPr>
            <w:tcW w:w="1134" w:type="dxa"/>
            <w:tcBorders>
              <w:top w:val="single" w:sz="4" w:space="0" w:color="auto"/>
            </w:tcBorders>
          </w:tcPr>
          <w:p w14:paraId="41FCD6F3" w14:textId="77777777" w:rsidR="006A3AB7" w:rsidRPr="00E6266D" w:rsidRDefault="006A3AB7" w:rsidP="00E6266D">
            <w:pPr>
              <w:wordWrap/>
              <w:spacing w:line="264" w:lineRule="auto"/>
              <w:ind w:firstLineChars="16" w:firstLine="29"/>
              <w:rPr>
                <w:bCs/>
                <w:sz w:val="18"/>
                <w:szCs w:val="18"/>
              </w:rPr>
            </w:pPr>
            <w:r w:rsidRPr="00E6266D">
              <w:rPr>
                <w:bCs/>
                <w:sz w:val="18"/>
                <w:szCs w:val="18"/>
              </w:rPr>
              <w:t>Pretest</w:t>
            </w:r>
          </w:p>
        </w:tc>
        <w:tc>
          <w:tcPr>
            <w:tcW w:w="1276" w:type="dxa"/>
            <w:tcBorders>
              <w:top w:val="single" w:sz="4" w:space="0" w:color="auto"/>
            </w:tcBorders>
          </w:tcPr>
          <w:p w14:paraId="1BCF02B8" w14:textId="77777777" w:rsidR="006A3AB7" w:rsidRPr="00E6266D" w:rsidRDefault="006A3AB7" w:rsidP="00E6266D">
            <w:pPr>
              <w:wordWrap/>
              <w:spacing w:line="264" w:lineRule="auto"/>
              <w:ind w:firstLineChars="16" w:firstLine="29"/>
              <w:rPr>
                <w:bCs/>
                <w:sz w:val="18"/>
                <w:szCs w:val="18"/>
              </w:rPr>
            </w:pPr>
            <w:r w:rsidRPr="00E6266D">
              <w:rPr>
                <w:bCs/>
                <w:sz w:val="18"/>
                <w:szCs w:val="18"/>
              </w:rPr>
              <w:t>Immediate posttest</w:t>
            </w:r>
          </w:p>
        </w:tc>
        <w:tc>
          <w:tcPr>
            <w:tcW w:w="1134" w:type="dxa"/>
            <w:tcBorders>
              <w:top w:val="single" w:sz="4" w:space="0" w:color="auto"/>
            </w:tcBorders>
            <w:vAlign w:val="center"/>
          </w:tcPr>
          <w:p w14:paraId="6FA80988" w14:textId="77777777" w:rsidR="006A3AB7" w:rsidRPr="00E6266D" w:rsidRDefault="006A3AB7" w:rsidP="00E6266D">
            <w:pPr>
              <w:wordWrap/>
              <w:spacing w:line="264" w:lineRule="auto"/>
              <w:ind w:firstLineChars="16" w:firstLine="29"/>
              <w:rPr>
                <w:bCs/>
                <w:sz w:val="18"/>
                <w:szCs w:val="18"/>
              </w:rPr>
            </w:pPr>
            <w:r w:rsidRPr="00E6266D">
              <w:rPr>
                <w:bCs/>
                <w:sz w:val="18"/>
                <w:szCs w:val="18"/>
              </w:rPr>
              <w:t>Delayed posttest</w:t>
            </w:r>
          </w:p>
        </w:tc>
        <w:tc>
          <w:tcPr>
            <w:tcW w:w="3429" w:type="dxa"/>
            <w:vMerge w:val="restart"/>
            <w:tcBorders>
              <w:top w:val="single" w:sz="4" w:space="0" w:color="auto"/>
            </w:tcBorders>
            <w:vAlign w:val="center"/>
          </w:tcPr>
          <w:p w14:paraId="1C82AB8E" w14:textId="3C030B7C" w:rsidR="006A3AB7" w:rsidRPr="00E6266D" w:rsidRDefault="003A3985" w:rsidP="00E6266D">
            <w:pPr>
              <w:wordWrap/>
              <w:spacing w:line="264" w:lineRule="auto"/>
              <w:ind w:firstLineChars="16" w:firstLine="29"/>
              <w:jc w:val="left"/>
              <w:rPr>
                <w:bCs/>
                <w:sz w:val="18"/>
                <w:szCs w:val="18"/>
              </w:rPr>
            </w:pPr>
            <w:r w:rsidRPr="00E6266D">
              <w:rPr>
                <w:sz w:val="18"/>
                <w:szCs w:val="18"/>
              </w:rPr>
              <w:t xml:space="preserve">Within-subject </w:t>
            </w:r>
            <w:r w:rsidR="00437AB6" w:rsidRPr="00E6266D">
              <w:rPr>
                <w:sz w:val="18"/>
                <w:szCs w:val="18"/>
              </w:rPr>
              <w:t>o</w:t>
            </w:r>
            <w:r w:rsidR="006A3AB7" w:rsidRPr="00E6266D">
              <w:rPr>
                <w:bCs/>
                <w:sz w:val="18"/>
                <w:szCs w:val="18"/>
              </w:rPr>
              <w:t>ne</w:t>
            </w:r>
            <w:r w:rsidR="00BD0418" w:rsidRPr="00E6266D">
              <w:rPr>
                <w:bCs/>
                <w:sz w:val="18"/>
                <w:szCs w:val="18"/>
              </w:rPr>
              <w:t>-</w:t>
            </w:r>
            <w:r w:rsidR="006A3AB7" w:rsidRPr="00E6266D">
              <w:rPr>
                <w:bCs/>
                <w:sz w:val="18"/>
                <w:szCs w:val="18"/>
              </w:rPr>
              <w:t>way ANOVA</w:t>
            </w:r>
          </w:p>
        </w:tc>
      </w:tr>
      <w:tr w:rsidR="00422C1C" w:rsidRPr="00E906B8" w14:paraId="21905EFD" w14:textId="77777777" w:rsidTr="00AB4ED1">
        <w:trPr>
          <w:jc w:val="center"/>
        </w:trPr>
        <w:tc>
          <w:tcPr>
            <w:tcW w:w="1276" w:type="dxa"/>
            <w:vMerge/>
            <w:vAlign w:val="center"/>
          </w:tcPr>
          <w:p w14:paraId="75F8B602" w14:textId="77777777" w:rsidR="00422C1C" w:rsidRPr="00E6266D" w:rsidRDefault="00422C1C" w:rsidP="00E6266D">
            <w:pPr>
              <w:wordWrap/>
              <w:spacing w:line="264" w:lineRule="auto"/>
              <w:ind w:firstLineChars="16" w:firstLine="29"/>
              <w:rPr>
                <w:bCs/>
                <w:sz w:val="18"/>
                <w:szCs w:val="18"/>
              </w:rPr>
            </w:pPr>
          </w:p>
        </w:tc>
        <w:tc>
          <w:tcPr>
            <w:tcW w:w="709" w:type="dxa"/>
            <w:vMerge/>
          </w:tcPr>
          <w:p w14:paraId="616B73EB" w14:textId="77777777" w:rsidR="00422C1C" w:rsidRPr="00E6266D" w:rsidRDefault="00422C1C" w:rsidP="00E6266D">
            <w:pPr>
              <w:wordWrap/>
              <w:spacing w:line="264" w:lineRule="auto"/>
              <w:ind w:firstLineChars="16" w:firstLine="29"/>
              <w:rPr>
                <w:bCs/>
                <w:sz w:val="18"/>
                <w:szCs w:val="18"/>
              </w:rPr>
            </w:pPr>
          </w:p>
        </w:tc>
        <w:tc>
          <w:tcPr>
            <w:tcW w:w="1134" w:type="dxa"/>
          </w:tcPr>
          <w:p w14:paraId="3FB3BA7E" w14:textId="7D026860" w:rsidR="00422C1C" w:rsidRPr="00E6266D" w:rsidRDefault="00422C1C" w:rsidP="00E6266D">
            <w:pPr>
              <w:wordWrap/>
              <w:spacing w:line="264" w:lineRule="auto"/>
              <w:ind w:firstLineChars="16" w:firstLine="29"/>
              <w:rPr>
                <w:bCs/>
                <w:i/>
                <w:sz w:val="18"/>
                <w:szCs w:val="18"/>
              </w:rPr>
            </w:pPr>
            <w:r w:rsidRPr="00E6266D">
              <w:rPr>
                <w:bCs/>
                <w:i/>
                <w:sz w:val="18"/>
                <w:szCs w:val="18"/>
              </w:rPr>
              <w:t>M (SD)</w:t>
            </w:r>
          </w:p>
        </w:tc>
        <w:tc>
          <w:tcPr>
            <w:tcW w:w="1276" w:type="dxa"/>
          </w:tcPr>
          <w:p w14:paraId="2483613A" w14:textId="7EFB113B" w:rsidR="00422C1C" w:rsidRPr="00E6266D" w:rsidRDefault="00422C1C" w:rsidP="00E6266D">
            <w:pPr>
              <w:wordWrap/>
              <w:spacing w:line="264" w:lineRule="auto"/>
              <w:ind w:firstLineChars="16" w:firstLine="29"/>
              <w:rPr>
                <w:bCs/>
                <w:i/>
                <w:sz w:val="18"/>
                <w:szCs w:val="18"/>
              </w:rPr>
            </w:pPr>
            <w:r w:rsidRPr="00E6266D">
              <w:rPr>
                <w:bCs/>
                <w:i/>
                <w:sz w:val="18"/>
                <w:szCs w:val="18"/>
              </w:rPr>
              <w:t>M (SD)</w:t>
            </w:r>
          </w:p>
        </w:tc>
        <w:tc>
          <w:tcPr>
            <w:tcW w:w="1134" w:type="dxa"/>
          </w:tcPr>
          <w:p w14:paraId="2C968F14" w14:textId="40DD0486" w:rsidR="00422C1C" w:rsidRPr="00E6266D" w:rsidRDefault="00422C1C" w:rsidP="00E6266D">
            <w:pPr>
              <w:wordWrap/>
              <w:spacing w:line="264" w:lineRule="auto"/>
              <w:ind w:firstLineChars="16" w:firstLine="29"/>
              <w:rPr>
                <w:bCs/>
                <w:i/>
                <w:sz w:val="18"/>
                <w:szCs w:val="18"/>
              </w:rPr>
            </w:pPr>
            <w:r w:rsidRPr="00E6266D">
              <w:rPr>
                <w:bCs/>
                <w:i/>
                <w:sz w:val="18"/>
                <w:szCs w:val="18"/>
              </w:rPr>
              <w:t>M (SD)</w:t>
            </w:r>
          </w:p>
        </w:tc>
        <w:tc>
          <w:tcPr>
            <w:tcW w:w="3429" w:type="dxa"/>
            <w:vMerge/>
            <w:vAlign w:val="center"/>
          </w:tcPr>
          <w:p w14:paraId="26FBB661" w14:textId="77777777" w:rsidR="00422C1C" w:rsidRPr="00E6266D" w:rsidRDefault="00422C1C" w:rsidP="00E6266D">
            <w:pPr>
              <w:wordWrap/>
              <w:spacing w:line="264" w:lineRule="auto"/>
              <w:ind w:firstLineChars="16" w:firstLine="29"/>
              <w:rPr>
                <w:bCs/>
                <w:i/>
                <w:sz w:val="18"/>
                <w:szCs w:val="18"/>
              </w:rPr>
            </w:pPr>
          </w:p>
        </w:tc>
      </w:tr>
      <w:tr w:rsidR="00422C1C" w:rsidRPr="00E906B8" w14:paraId="15ABDD9E" w14:textId="77777777" w:rsidTr="00AB4ED1">
        <w:trPr>
          <w:jc w:val="center"/>
        </w:trPr>
        <w:tc>
          <w:tcPr>
            <w:tcW w:w="1276" w:type="dxa"/>
            <w:vMerge w:val="restart"/>
            <w:vAlign w:val="center"/>
          </w:tcPr>
          <w:p w14:paraId="3A98C8C8" w14:textId="46B24BAE" w:rsidR="00422C1C" w:rsidRPr="00E6266D" w:rsidRDefault="00C10197" w:rsidP="00E6266D">
            <w:pPr>
              <w:wordWrap/>
              <w:spacing w:line="264" w:lineRule="auto"/>
              <w:ind w:firstLineChars="16" w:firstLine="29"/>
              <w:rPr>
                <w:sz w:val="18"/>
                <w:szCs w:val="18"/>
              </w:rPr>
            </w:pPr>
            <w:r w:rsidRPr="00E6266D">
              <w:rPr>
                <w:sz w:val="18"/>
                <w:szCs w:val="18"/>
              </w:rPr>
              <w:t>No-load</w:t>
            </w:r>
          </w:p>
        </w:tc>
        <w:tc>
          <w:tcPr>
            <w:tcW w:w="709" w:type="dxa"/>
          </w:tcPr>
          <w:p w14:paraId="125B7554" w14:textId="77777777" w:rsidR="00422C1C" w:rsidRPr="00E6266D" w:rsidRDefault="00422C1C" w:rsidP="00E6266D">
            <w:pPr>
              <w:wordWrap/>
              <w:spacing w:line="264" w:lineRule="auto"/>
              <w:ind w:firstLineChars="16" w:firstLine="29"/>
              <w:rPr>
                <w:sz w:val="18"/>
                <w:szCs w:val="18"/>
              </w:rPr>
            </w:pPr>
            <w:r w:rsidRPr="00E6266D">
              <w:rPr>
                <w:sz w:val="18"/>
                <w:szCs w:val="18"/>
              </w:rPr>
              <w:t>FWG</w:t>
            </w:r>
          </w:p>
        </w:tc>
        <w:tc>
          <w:tcPr>
            <w:tcW w:w="1134" w:type="dxa"/>
          </w:tcPr>
          <w:p w14:paraId="6FDDF321" w14:textId="5366E82D" w:rsidR="00422C1C" w:rsidRPr="00E6266D" w:rsidRDefault="00422C1C" w:rsidP="00E6266D">
            <w:pPr>
              <w:wordWrap/>
              <w:spacing w:line="264" w:lineRule="auto"/>
              <w:ind w:firstLineChars="16" w:firstLine="29"/>
              <w:rPr>
                <w:sz w:val="18"/>
                <w:szCs w:val="18"/>
              </w:rPr>
            </w:pPr>
            <w:r w:rsidRPr="00E6266D">
              <w:rPr>
                <w:sz w:val="18"/>
                <w:szCs w:val="18"/>
              </w:rPr>
              <w:t>2.30 (0.92)</w:t>
            </w:r>
          </w:p>
        </w:tc>
        <w:tc>
          <w:tcPr>
            <w:tcW w:w="1276" w:type="dxa"/>
          </w:tcPr>
          <w:p w14:paraId="19525D00" w14:textId="177D17E0" w:rsidR="00422C1C" w:rsidRPr="00E6266D" w:rsidRDefault="00422C1C" w:rsidP="00E6266D">
            <w:pPr>
              <w:wordWrap/>
              <w:spacing w:line="264" w:lineRule="auto"/>
              <w:ind w:firstLineChars="16" w:firstLine="29"/>
              <w:rPr>
                <w:sz w:val="18"/>
                <w:szCs w:val="18"/>
              </w:rPr>
            </w:pPr>
            <w:r w:rsidRPr="00E6266D">
              <w:rPr>
                <w:sz w:val="18"/>
                <w:szCs w:val="18"/>
              </w:rPr>
              <w:t>3.15 (0.75)</w:t>
            </w:r>
          </w:p>
        </w:tc>
        <w:tc>
          <w:tcPr>
            <w:tcW w:w="1134" w:type="dxa"/>
          </w:tcPr>
          <w:p w14:paraId="63F2CDE1" w14:textId="1967C225" w:rsidR="00422C1C" w:rsidRPr="00E6266D" w:rsidRDefault="00422C1C" w:rsidP="00E6266D">
            <w:pPr>
              <w:wordWrap/>
              <w:spacing w:line="264" w:lineRule="auto"/>
              <w:ind w:firstLineChars="16" w:firstLine="29"/>
              <w:rPr>
                <w:sz w:val="18"/>
                <w:szCs w:val="18"/>
              </w:rPr>
            </w:pPr>
            <w:r w:rsidRPr="00E6266D">
              <w:rPr>
                <w:sz w:val="18"/>
                <w:szCs w:val="18"/>
              </w:rPr>
              <w:t>3.85 (0.93)</w:t>
            </w:r>
          </w:p>
        </w:tc>
        <w:tc>
          <w:tcPr>
            <w:tcW w:w="3429" w:type="dxa"/>
            <w:vAlign w:val="center"/>
          </w:tcPr>
          <w:p w14:paraId="74D11F54" w14:textId="710E2D3C" w:rsidR="00422C1C" w:rsidRPr="00E6266D" w:rsidRDefault="00422C1C" w:rsidP="00E6266D">
            <w:pPr>
              <w:wordWrap/>
              <w:spacing w:line="264" w:lineRule="auto"/>
              <w:ind w:firstLineChars="16" w:firstLine="29"/>
              <w:rPr>
                <w:sz w:val="18"/>
                <w:szCs w:val="18"/>
              </w:rPr>
            </w:pPr>
            <w:proofErr w:type="gramStart"/>
            <w:r w:rsidRPr="00E6266D">
              <w:rPr>
                <w:i/>
                <w:sz w:val="18"/>
                <w:szCs w:val="18"/>
              </w:rPr>
              <w:t>F</w:t>
            </w:r>
            <w:r w:rsidRPr="00E6266D">
              <w:rPr>
                <w:sz w:val="18"/>
                <w:szCs w:val="18"/>
              </w:rPr>
              <w:t>(</w:t>
            </w:r>
            <w:proofErr w:type="gramEnd"/>
            <w:r w:rsidRPr="00E6266D">
              <w:rPr>
                <w:sz w:val="18"/>
                <w:szCs w:val="18"/>
              </w:rPr>
              <w:t>2,</w:t>
            </w:r>
            <w:r w:rsidR="008A6B59">
              <w:rPr>
                <w:sz w:val="18"/>
                <w:szCs w:val="18"/>
              </w:rPr>
              <w:t xml:space="preserve"> </w:t>
            </w:r>
            <w:r w:rsidRPr="00E6266D">
              <w:rPr>
                <w:sz w:val="18"/>
                <w:szCs w:val="18"/>
              </w:rPr>
              <w:t>38)</w:t>
            </w:r>
            <w:r w:rsidR="008A6B59">
              <w:rPr>
                <w:sz w:val="18"/>
                <w:szCs w:val="18"/>
              </w:rPr>
              <w:t xml:space="preserve"> </w:t>
            </w:r>
            <w:r w:rsidRPr="00E6266D">
              <w:rPr>
                <w:sz w:val="18"/>
                <w:szCs w:val="18"/>
              </w:rPr>
              <w:t>=</w:t>
            </w:r>
            <w:r w:rsidR="008A6B59">
              <w:rPr>
                <w:sz w:val="18"/>
                <w:szCs w:val="18"/>
              </w:rPr>
              <w:t xml:space="preserve"> </w:t>
            </w:r>
            <w:r w:rsidRPr="00E6266D">
              <w:rPr>
                <w:sz w:val="18"/>
                <w:szCs w:val="18"/>
              </w:rPr>
              <w:t xml:space="preserve">38.479, </w:t>
            </w:r>
            <w:r w:rsidRPr="008A6B59">
              <w:rPr>
                <w:i/>
                <w:iCs/>
                <w:sz w:val="18"/>
                <w:szCs w:val="18"/>
              </w:rPr>
              <w:t>p</w:t>
            </w:r>
            <w:r w:rsidR="008A6B59">
              <w:rPr>
                <w:sz w:val="18"/>
                <w:szCs w:val="18"/>
              </w:rPr>
              <w:t xml:space="preserve"> </w:t>
            </w:r>
            <w:r w:rsidRPr="00E6266D">
              <w:rPr>
                <w:sz w:val="18"/>
                <w:szCs w:val="18"/>
              </w:rPr>
              <w:t>&lt;</w:t>
            </w:r>
            <w:r w:rsidR="008A6B59">
              <w:rPr>
                <w:sz w:val="18"/>
                <w:szCs w:val="18"/>
              </w:rPr>
              <w:t xml:space="preserve"> </w:t>
            </w:r>
            <w:r w:rsidRPr="00E6266D">
              <w:rPr>
                <w:sz w:val="18"/>
                <w:szCs w:val="18"/>
              </w:rPr>
              <w:t>.001</w:t>
            </w:r>
            <w:r w:rsidRPr="00E6266D">
              <w:rPr>
                <w:i/>
                <w:sz w:val="18"/>
                <w:szCs w:val="18"/>
              </w:rPr>
              <w:t>*</w:t>
            </w:r>
            <w:r w:rsidRPr="00E6266D">
              <w:rPr>
                <w:sz w:val="18"/>
                <w:szCs w:val="18"/>
              </w:rPr>
              <w:t xml:space="preserve">, </w:t>
            </w:r>
            <w:r w:rsidRPr="00E6266D">
              <w:rPr>
                <w:i/>
                <w:sz w:val="18"/>
                <w:szCs w:val="18"/>
              </w:rPr>
              <w:t>η</w:t>
            </w:r>
            <w:r w:rsidRPr="00E6266D">
              <w:rPr>
                <w:i/>
                <w:sz w:val="18"/>
                <w:szCs w:val="18"/>
                <w:vertAlign w:val="superscript"/>
              </w:rPr>
              <w:t>2</w:t>
            </w:r>
            <w:r w:rsidR="008A6B59">
              <w:rPr>
                <w:i/>
                <w:sz w:val="18"/>
                <w:szCs w:val="18"/>
                <w:vertAlign w:val="superscript"/>
              </w:rPr>
              <w:t xml:space="preserve"> </w:t>
            </w:r>
            <w:r w:rsidRPr="00E6266D">
              <w:rPr>
                <w:sz w:val="18"/>
                <w:szCs w:val="18"/>
              </w:rPr>
              <w:t>=</w:t>
            </w:r>
            <w:r w:rsidR="008A6B59">
              <w:rPr>
                <w:sz w:val="18"/>
                <w:szCs w:val="18"/>
              </w:rPr>
              <w:t xml:space="preserve"> </w:t>
            </w:r>
            <w:r w:rsidRPr="00E6266D">
              <w:rPr>
                <w:sz w:val="18"/>
                <w:szCs w:val="18"/>
              </w:rPr>
              <w:t>.669</w:t>
            </w:r>
          </w:p>
        </w:tc>
      </w:tr>
      <w:tr w:rsidR="00422C1C" w:rsidRPr="00E906B8" w14:paraId="4BB8E3D6" w14:textId="77777777" w:rsidTr="00AB4ED1">
        <w:trPr>
          <w:jc w:val="center"/>
        </w:trPr>
        <w:tc>
          <w:tcPr>
            <w:tcW w:w="1276" w:type="dxa"/>
            <w:vMerge/>
            <w:vAlign w:val="center"/>
          </w:tcPr>
          <w:p w14:paraId="7D61B2DD" w14:textId="77777777" w:rsidR="00422C1C" w:rsidRPr="00E6266D" w:rsidRDefault="00422C1C" w:rsidP="00E6266D">
            <w:pPr>
              <w:wordWrap/>
              <w:spacing w:line="264" w:lineRule="auto"/>
              <w:ind w:firstLineChars="16" w:firstLine="29"/>
              <w:rPr>
                <w:sz w:val="18"/>
                <w:szCs w:val="18"/>
              </w:rPr>
            </w:pPr>
          </w:p>
        </w:tc>
        <w:tc>
          <w:tcPr>
            <w:tcW w:w="709" w:type="dxa"/>
          </w:tcPr>
          <w:p w14:paraId="2817B888" w14:textId="77777777" w:rsidR="00422C1C" w:rsidRPr="00E6266D" w:rsidRDefault="00422C1C" w:rsidP="00E6266D">
            <w:pPr>
              <w:wordWrap/>
              <w:spacing w:line="264" w:lineRule="auto"/>
              <w:ind w:firstLineChars="16" w:firstLine="29"/>
              <w:rPr>
                <w:sz w:val="18"/>
                <w:szCs w:val="18"/>
              </w:rPr>
            </w:pPr>
            <w:r w:rsidRPr="00E6266D">
              <w:rPr>
                <w:sz w:val="18"/>
                <w:szCs w:val="18"/>
              </w:rPr>
              <w:t>WG</w:t>
            </w:r>
          </w:p>
        </w:tc>
        <w:tc>
          <w:tcPr>
            <w:tcW w:w="1134" w:type="dxa"/>
          </w:tcPr>
          <w:p w14:paraId="2537E50D" w14:textId="183BDC8B" w:rsidR="00422C1C" w:rsidRPr="00E6266D" w:rsidRDefault="00422C1C" w:rsidP="00E6266D">
            <w:pPr>
              <w:wordWrap/>
              <w:spacing w:line="264" w:lineRule="auto"/>
              <w:ind w:firstLineChars="16" w:firstLine="29"/>
              <w:rPr>
                <w:sz w:val="18"/>
                <w:szCs w:val="18"/>
              </w:rPr>
            </w:pPr>
            <w:r w:rsidRPr="00E6266D">
              <w:rPr>
                <w:sz w:val="18"/>
                <w:szCs w:val="18"/>
              </w:rPr>
              <w:t>2.65 (0.59)</w:t>
            </w:r>
          </w:p>
        </w:tc>
        <w:tc>
          <w:tcPr>
            <w:tcW w:w="1276" w:type="dxa"/>
          </w:tcPr>
          <w:p w14:paraId="764EB68E" w14:textId="02C82D3E" w:rsidR="00422C1C" w:rsidRPr="00E6266D" w:rsidRDefault="00422C1C" w:rsidP="00E6266D">
            <w:pPr>
              <w:wordWrap/>
              <w:spacing w:line="264" w:lineRule="auto"/>
              <w:ind w:firstLineChars="16" w:firstLine="29"/>
              <w:rPr>
                <w:sz w:val="18"/>
                <w:szCs w:val="18"/>
              </w:rPr>
            </w:pPr>
            <w:r w:rsidRPr="00E6266D">
              <w:rPr>
                <w:sz w:val="18"/>
                <w:szCs w:val="18"/>
              </w:rPr>
              <w:t>2.90 (0.85)</w:t>
            </w:r>
          </w:p>
        </w:tc>
        <w:tc>
          <w:tcPr>
            <w:tcW w:w="1134" w:type="dxa"/>
          </w:tcPr>
          <w:p w14:paraId="5684D171" w14:textId="48E75E09" w:rsidR="00422C1C" w:rsidRPr="00E6266D" w:rsidRDefault="00422C1C" w:rsidP="00E6266D">
            <w:pPr>
              <w:wordWrap/>
              <w:spacing w:line="264" w:lineRule="auto"/>
              <w:ind w:firstLineChars="16" w:firstLine="29"/>
              <w:rPr>
                <w:sz w:val="18"/>
                <w:szCs w:val="18"/>
              </w:rPr>
            </w:pPr>
            <w:r w:rsidRPr="00E6266D">
              <w:rPr>
                <w:sz w:val="18"/>
                <w:szCs w:val="18"/>
              </w:rPr>
              <w:t>2.95 (0.39)</w:t>
            </w:r>
          </w:p>
        </w:tc>
        <w:tc>
          <w:tcPr>
            <w:tcW w:w="3429" w:type="dxa"/>
            <w:vAlign w:val="center"/>
          </w:tcPr>
          <w:p w14:paraId="4063B238" w14:textId="3B7CC0A0" w:rsidR="00422C1C" w:rsidRPr="00E6266D" w:rsidRDefault="00422C1C" w:rsidP="00E6266D">
            <w:pPr>
              <w:wordWrap/>
              <w:spacing w:line="264" w:lineRule="auto"/>
              <w:ind w:firstLineChars="16" w:firstLine="29"/>
              <w:rPr>
                <w:sz w:val="18"/>
                <w:szCs w:val="18"/>
              </w:rPr>
            </w:pPr>
            <w:proofErr w:type="gramStart"/>
            <w:r w:rsidRPr="00E6266D">
              <w:rPr>
                <w:i/>
                <w:sz w:val="18"/>
                <w:szCs w:val="18"/>
              </w:rPr>
              <w:t>F</w:t>
            </w:r>
            <w:r w:rsidRPr="00E6266D">
              <w:rPr>
                <w:sz w:val="18"/>
                <w:szCs w:val="18"/>
              </w:rPr>
              <w:t>(</w:t>
            </w:r>
            <w:proofErr w:type="gramEnd"/>
            <w:r w:rsidRPr="00E6266D">
              <w:rPr>
                <w:sz w:val="18"/>
                <w:szCs w:val="18"/>
              </w:rPr>
              <w:t>1.534, 29.143)</w:t>
            </w:r>
            <w:r w:rsidR="008A6B59">
              <w:rPr>
                <w:sz w:val="18"/>
                <w:szCs w:val="18"/>
              </w:rPr>
              <w:t xml:space="preserve"> </w:t>
            </w:r>
            <w:r w:rsidRPr="00E6266D">
              <w:rPr>
                <w:sz w:val="18"/>
                <w:szCs w:val="18"/>
              </w:rPr>
              <w:t>=</w:t>
            </w:r>
            <w:r w:rsidR="008A6B59">
              <w:rPr>
                <w:sz w:val="18"/>
                <w:szCs w:val="18"/>
              </w:rPr>
              <w:t xml:space="preserve"> </w:t>
            </w:r>
            <w:r w:rsidRPr="00E6266D">
              <w:rPr>
                <w:sz w:val="18"/>
                <w:szCs w:val="18"/>
              </w:rPr>
              <w:t xml:space="preserve">1.906, </w:t>
            </w:r>
            <w:r w:rsidRPr="008A6B59">
              <w:rPr>
                <w:i/>
                <w:iCs/>
                <w:sz w:val="18"/>
                <w:szCs w:val="18"/>
              </w:rPr>
              <w:t>p</w:t>
            </w:r>
            <w:r w:rsidR="008A6B59">
              <w:rPr>
                <w:sz w:val="18"/>
                <w:szCs w:val="18"/>
              </w:rPr>
              <w:t xml:space="preserve"> </w:t>
            </w:r>
            <w:r w:rsidRPr="00E6266D">
              <w:rPr>
                <w:sz w:val="18"/>
                <w:szCs w:val="18"/>
              </w:rPr>
              <w:t>=</w:t>
            </w:r>
            <w:r w:rsidR="008A6B59">
              <w:rPr>
                <w:sz w:val="18"/>
                <w:szCs w:val="18"/>
              </w:rPr>
              <w:t xml:space="preserve"> </w:t>
            </w:r>
            <w:r w:rsidRPr="00E6266D">
              <w:rPr>
                <w:sz w:val="18"/>
                <w:szCs w:val="18"/>
              </w:rPr>
              <w:t xml:space="preserve">.174, </w:t>
            </w:r>
            <w:r w:rsidRPr="00E6266D">
              <w:rPr>
                <w:i/>
                <w:sz w:val="18"/>
                <w:szCs w:val="18"/>
              </w:rPr>
              <w:t>η</w:t>
            </w:r>
            <w:r w:rsidRPr="00E6266D">
              <w:rPr>
                <w:i/>
                <w:sz w:val="18"/>
                <w:szCs w:val="18"/>
                <w:vertAlign w:val="superscript"/>
              </w:rPr>
              <w:t>2</w:t>
            </w:r>
            <w:r w:rsidR="00AB4ED1">
              <w:rPr>
                <w:i/>
                <w:sz w:val="18"/>
                <w:szCs w:val="18"/>
                <w:vertAlign w:val="superscript"/>
              </w:rPr>
              <w:t xml:space="preserve"> </w:t>
            </w:r>
            <w:r w:rsidRPr="00E6266D">
              <w:rPr>
                <w:sz w:val="18"/>
                <w:szCs w:val="18"/>
              </w:rPr>
              <w:t>=</w:t>
            </w:r>
            <w:r w:rsidR="00AB4ED1">
              <w:rPr>
                <w:sz w:val="18"/>
                <w:szCs w:val="18"/>
              </w:rPr>
              <w:t xml:space="preserve"> </w:t>
            </w:r>
            <w:r w:rsidRPr="00E6266D">
              <w:rPr>
                <w:sz w:val="18"/>
                <w:szCs w:val="18"/>
              </w:rPr>
              <w:t>.091</w:t>
            </w:r>
          </w:p>
        </w:tc>
      </w:tr>
      <w:tr w:rsidR="00422C1C" w:rsidRPr="00E906B8" w14:paraId="794E7911" w14:textId="77777777" w:rsidTr="00AB4ED1">
        <w:trPr>
          <w:jc w:val="center"/>
        </w:trPr>
        <w:tc>
          <w:tcPr>
            <w:tcW w:w="1276" w:type="dxa"/>
            <w:vMerge w:val="restart"/>
            <w:vAlign w:val="center"/>
          </w:tcPr>
          <w:p w14:paraId="0F096C40" w14:textId="77777777" w:rsidR="00422C1C" w:rsidRPr="00E6266D" w:rsidRDefault="00422C1C" w:rsidP="00E6266D">
            <w:pPr>
              <w:wordWrap/>
              <w:spacing w:line="264" w:lineRule="auto"/>
              <w:ind w:firstLineChars="16" w:firstLine="29"/>
              <w:rPr>
                <w:sz w:val="18"/>
                <w:szCs w:val="18"/>
              </w:rPr>
            </w:pPr>
            <w:r w:rsidRPr="00E6266D">
              <w:rPr>
                <w:sz w:val="18"/>
                <w:szCs w:val="18"/>
              </w:rPr>
              <w:t>Load</w:t>
            </w:r>
          </w:p>
        </w:tc>
        <w:tc>
          <w:tcPr>
            <w:tcW w:w="709" w:type="dxa"/>
          </w:tcPr>
          <w:p w14:paraId="778A8F1D" w14:textId="77777777" w:rsidR="00422C1C" w:rsidRPr="00E6266D" w:rsidRDefault="00422C1C" w:rsidP="00E6266D">
            <w:pPr>
              <w:wordWrap/>
              <w:spacing w:line="264" w:lineRule="auto"/>
              <w:ind w:firstLineChars="16" w:firstLine="29"/>
              <w:rPr>
                <w:sz w:val="18"/>
                <w:szCs w:val="18"/>
              </w:rPr>
            </w:pPr>
            <w:r w:rsidRPr="00E6266D">
              <w:rPr>
                <w:sz w:val="18"/>
                <w:szCs w:val="18"/>
              </w:rPr>
              <w:t>FWG</w:t>
            </w:r>
          </w:p>
        </w:tc>
        <w:tc>
          <w:tcPr>
            <w:tcW w:w="1134" w:type="dxa"/>
          </w:tcPr>
          <w:p w14:paraId="5CA3FAD1" w14:textId="7A8EB91D" w:rsidR="00422C1C" w:rsidRPr="00E6266D" w:rsidRDefault="00422C1C" w:rsidP="00E6266D">
            <w:pPr>
              <w:wordWrap/>
              <w:spacing w:line="264" w:lineRule="auto"/>
              <w:ind w:firstLineChars="16" w:firstLine="29"/>
              <w:rPr>
                <w:sz w:val="18"/>
                <w:szCs w:val="18"/>
              </w:rPr>
            </w:pPr>
            <w:r w:rsidRPr="00E6266D">
              <w:rPr>
                <w:sz w:val="18"/>
                <w:szCs w:val="18"/>
              </w:rPr>
              <w:t>2.45 (0.76)</w:t>
            </w:r>
          </w:p>
        </w:tc>
        <w:tc>
          <w:tcPr>
            <w:tcW w:w="1276" w:type="dxa"/>
          </w:tcPr>
          <w:p w14:paraId="5BCC2FA8" w14:textId="44710200" w:rsidR="00422C1C" w:rsidRPr="00E6266D" w:rsidRDefault="00422C1C" w:rsidP="00E6266D">
            <w:pPr>
              <w:wordWrap/>
              <w:spacing w:line="264" w:lineRule="auto"/>
              <w:ind w:firstLineChars="16" w:firstLine="29"/>
              <w:rPr>
                <w:sz w:val="18"/>
                <w:szCs w:val="18"/>
              </w:rPr>
            </w:pPr>
            <w:r w:rsidRPr="00E6266D">
              <w:rPr>
                <w:sz w:val="18"/>
                <w:szCs w:val="18"/>
              </w:rPr>
              <w:t>3.10 (0.64)</w:t>
            </w:r>
          </w:p>
        </w:tc>
        <w:tc>
          <w:tcPr>
            <w:tcW w:w="1134" w:type="dxa"/>
          </w:tcPr>
          <w:p w14:paraId="02C91073" w14:textId="450798E7" w:rsidR="00422C1C" w:rsidRPr="00E6266D" w:rsidRDefault="00422C1C" w:rsidP="00E6266D">
            <w:pPr>
              <w:wordWrap/>
              <w:spacing w:line="264" w:lineRule="auto"/>
              <w:ind w:firstLineChars="16" w:firstLine="29"/>
              <w:rPr>
                <w:sz w:val="18"/>
                <w:szCs w:val="18"/>
              </w:rPr>
            </w:pPr>
            <w:r w:rsidRPr="00E6266D">
              <w:rPr>
                <w:sz w:val="18"/>
                <w:szCs w:val="18"/>
              </w:rPr>
              <w:t>3.95 (0.83)</w:t>
            </w:r>
          </w:p>
        </w:tc>
        <w:tc>
          <w:tcPr>
            <w:tcW w:w="3429" w:type="dxa"/>
            <w:vAlign w:val="center"/>
          </w:tcPr>
          <w:p w14:paraId="7688CDDC" w14:textId="1C2B20BC" w:rsidR="00422C1C" w:rsidRPr="00E6266D" w:rsidRDefault="00422C1C" w:rsidP="00E6266D">
            <w:pPr>
              <w:wordWrap/>
              <w:spacing w:line="264" w:lineRule="auto"/>
              <w:ind w:firstLineChars="16" w:firstLine="29"/>
              <w:rPr>
                <w:sz w:val="18"/>
                <w:szCs w:val="18"/>
              </w:rPr>
            </w:pPr>
            <w:proofErr w:type="gramStart"/>
            <w:r w:rsidRPr="00E6266D">
              <w:rPr>
                <w:i/>
                <w:sz w:val="18"/>
                <w:szCs w:val="18"/>
              </w:rPr>
              <w:t>F</w:t>
            </w:r>
            <w:r w:rsidRPr="00E6266D">
              <w:rPr>
                <w:sz w:val="18"/>
                <w:szCs w:val="18"/>
              </w:rPr>
              <w:t>(</w:t>
            </w:r>
            <w:proofErr w:type="gramEnd"/>
            <w:r w:rsidRPr="00E6266D">
              <w:rPr>
                <w:sz w:val="18"/>
                <w:szCs w:val="18"/>
              </w:rPr>
              <w:t>2,</w:t>
            </w:r>
            <w:r w:rsidR="00AB4ED1">
              <w:rPr>
                <w:sz w:val="18"/>
                <w:szCs w:val="18"/>
              </w:rPr>
              <w:t xml:space="preserve"> </w:t>
            </w:r>
            <w:r w:rsidRPr="00E6266D">
              <w:rPr>
                <w:sz w:val="18"/>
                <w:szCs w:val="18"/>
              </w:rPr>
              <w:t>38)</w:t>
            </w:r>
            <w:r w:rsidR="00AB4ED1">
              <w:rPr>
                <w:sz w:val="18"/>
                <w:szCs w:val="18"/>
              </w:rPr>
              <w:t xml:space="preserve"> </w:t>
            </w:r>
            <w:r w:rsidRPr="00E6266D">
              <w:rPr>
                <w:sz w:val="18"/>
                <w:szCs w:val="18"/>
              </w:rPr>
              <w:t>=</w:t>
            </w:r>
            <w:r w:rsidR="00AB4ED1">
              <w:rPr>
                <w:sz w:val="18"/>
                <w:szCs w:val="18"/>
              </w:rPr>
              <w:t xml:space="preserve"> </w:t>
            </w:r>
            <w:r w:rsidRPr="00E6266D">
              <w:rPr>
                <w:sz w:val="18"/>
                <w:szCs w:val="18"/>
              </w:rPr>
              <w:t xml:space="preserve">80.130, </w:t>
            </w:r>
            <w:r w:rsidRPr="008A6B59">
              <w:rPr>
                <w:i/>
                <w:iCs/>
                <w:sz w:val="18"/>
                <w:szCs w:val="18"/>
              </w:rPr>
              <w:t>p</w:t>
            </w:r>
            <w:r w:rsidR="00AB4ED1">
              <w:rPr>
                <w:i/>
                <w:iCs/>
                <w:sz w:val="18"/>
                <w:szCs w:val="18"/>
              </w:rPr>
              <w:t xml:space="preserve"> </w:t>
            </w:r>
            <w:r w:rsidRPr="00E6266D">
              <w:rPr>
                <w:sz w:val="18"/>
                <w:szCs w:val="18"/>
              </w:rPr>
              <w:t>&lt;</w:t>
            </w:r>
            <w:r w:rsidR="00AB4ED1">
              <w:rPr>
                <w:sz w:val="18"/>
                <w:szCs w:val="18"/>
              </w:rPr>
              <w:t xml:space="preserve"> </w:t>
            </w:r>
            <w:r w:rsidRPr="00E6266D">
              <w:rPr>
                <w:sz w:val="18"/>
                <w:szCs w:val="18"/>
              </w:rPr>
              <w:t>.001</w:t>
            </w:r>
            <w:r w:rsidRPr="00E6266D">
              <w:rPr>
                <w:i/>
                <w:sz w:val="18"/>
                <w:szCs w:val="18"/>
              </w:rPr>
              <w:t>*</w:t>
            </w:r>
            <w:r w:rsidRPr="00E6266D">
              <w:rPr>
                <w:sz w:val="18"/>
                <w:szCs w:val="18"/>
              </w:rPr>
              <w:t xml:space="preserve">, </w:t>
            </w:r>
            <w:r w:rsidRPr="00E6266D">
              <w:rPr>
                <w:i/>
                <w:sz w:val="18"/>
                <w:szCs w:val="18"/>
              </w:rPr>
              <w:t>η</w:t>
            </w:r>
            <w:r w:rsidRPr="00E6266D">
              <w:rPr>
                <w:i/>
                <w:sz w:val="18"/>
                <w:szCs w:val="18"/>
                <w:vertAlign w:val="superscript"/>
              </w:rPr>
              <w:t>2</w:t>
            </w:r>
            <w:r w:rsidR="00AB4ED1">
              <w:rPr>
                <w:i/>
                <w:sz w:val="18"/>
                <w:szCs w:val="18"/>
                <w:vertAlign w:val="superscript"/>
              </w:rPr>
              <w:t xml:space="preserve"> </w:t>
            </w:r>
            <w:r w:rsidRPr="00E6266D">
              <w:rPr>
                <w:sz w:val="18"/>
                <w:szCs w:val="18"/>
              </w:rPr>
              <w:t>=</w:t>
            </w:r>
            <w:r w:rsidR="00AB4ED1">
              <w:rPr>
                <w:sz w:val="18"/>
                <w:szCs w:val="18"/>
              </w:rPr>
              <w:t xml:space="preserve"> </w:t>
            </w:r>
            <w:r w:rsidRPr="00E6266D">
              <w:rPr>
                <w:sz w:val="18"/>
                <w:szCs w:val="18"/>
              </w:rPr>
              <w:t>.808</w:t>
            </w:r>
          </w:p>
        </w:tc>
      </w:tr>
      <w:tr w:rsidR="00422C1C" w:rsidRPr="00E906B8" w14:paraId="7267075C" w14:textId="77777777" w:rsidTr="00AB4ED1">
        <w:trPr>
          <w:jc w:val="center"/>
        </w:trPr>
        <w:tc>
          <w:tcPr>
            <w:tcW w:w="1276" w:type="dxa"/>
            <w:vMerge/>
          </w:tcPr>
          <w:p w14:paraId="52877397" w14:textId="77777777" w:rsidR="00422C1C" w:rsidRPr="00E6266D" w:rsidRDefault="00422C1C" w:rsidP="00E6266D">
            <w:pPr>
              <w:wordWrap/>
              <w:spacing w:line="264" w:lineRule="auto"/>
              <w:ind w:firstLineChars="16" w:firstLine="29"/>
              <w:rPr>
                <w:sz w:val="18"/>
                <w:szCs w:val="18"/>
              </w:rPr>
            </w:pPr>
          </w:p>
        </w:tc>
        <w:tc>
          <w:tcPr>
            <w:tcW w:w="709" w:type="dxa"/>
          </w:tcPr>
          <w:p w14:paraId="316A4FC8" w14:textId="77777777" w:rsidR="00422C1C" w:rsidRPr="00E6266D" w:rsidRDefault="00422C1C" w:rsidP="00E6266D">
            <w:pPr>
              <w:wordWrap/>
              <w:spacing w:line="264" w:lineRule="auto"/>
              <w:ind w:firstLineChars="16" w:firstLine="29"/>
              <w:rPr>
                <w:sz w:val="18"/>
                <w:szCs w:val="18"/>
              </w:rPr>
            </w:pPr>
            <w:r w:rsidRPr="00E6266D">
              <w:rPr>
                <w:sz w:val="18"/>
                <w:szCs w:val="18"/>
              </w:rPr>
              <w:t>WG</w:t>
            </w:r>
          </w:p>
        </w:tc>
        <w:tc>
          <w:tcPr>
            <w:tcW w:w="1134" w:type="dxa"/>
          </w:tcPr>
          <w:p w14:paraId="0E464F14" w14:textId="6C80E056" w:rsidR="00422C1C" w:rsidRPr="00E6266D" w:rsidRDefault="00422C1C" w:rsidP="00E6266D">
            <w:pPr>
              <w:wordWrap/>
              <w:spacing w:line="264" w:lineRule="auto"/>
              <w:ind w:firstLineChars="16" w:firstLine="29"/>
              <w:rPr>
                <w:sz w:val="18"/>
                <w:szCs w:val="18"/>
              </w:rPr>
            </w:pPr>
            <w:r w:rsidRPr="00E6266D">
              <w:rPr>
                <w:sz w:val="18"/>
                <w:szCs w:val="18"/>
              </w:rPr>
              <w:t>2.55 (0.51)</w:t>
            </w:r>
          </w:p>
        </w:tc>
        <w:tc>
          <w:tcPr>
            <w:tcW w:w="1276" w:type="dxa"/>
          </w:tcPr>
          <w:p w14:paraId="55E0B863" w14:textId="2DA672C9" w:rsidR="00422C1C" w:rsidRPr="00E6266D" w:rsidRDefault="00422C1C" w:rsidP="00E6266D">
            <w:pPr>
              <w:wordWrap/>
              <w:spacing w:line="264" w:lineRule="auto"/>
              <w:ind w:firstLineChars="16" w:firstLine="29"/>
              <w:rPr>
                <w:sz w:val="18"/>
                <w:szCs w:val="18"/>
              </w:rPr>
            </w:pPr>
            <w:r w:rsidRPr="00E6266D">
              <w:rPr>
                <w:sz w:val="18"/>
                <w:szCs w:val="18"/>
              </w:rPr>
              <w:t>2.90 (0.64)</w:t>
            </w:r>
          </w:p>
        </w:tc>
        <w:tc>
          <w:tcPr>
            <w:tcW w:w="1134" w:type="dxa"/>
          </w:tcPr>
          <w:p w14:paraId="314B2FAB" w14:textId="216940F2" w:rsidR="00422C1C" w:rsidRPr="00E6266D" w:rsidRDefault="00422C1C" w:rsidP="00E6266D">
            <w:pPr>
              <w:wordWrap/>
              <w:spacing w:line="264" w:lineRule="auto"/>
              <w:ind w:firstLineChars="16" w:firstLine="29"/>
              <w:rPr>
                <w:sz w:val="18"/>
                <w:szCs w:val="18"/>
              </w:rPr>
            </w:pPr>
            <w:r w:rsidRPr="00E6266D">
              <w:rPr>
                <w:sz w:val="18"/>
                <w:szCs w:val="18"/>
              </w:rPr>
              <w:t>2.45 (0.76)</w:t>
            </w:r>
          </w:p>
        </w:tc>
        <w:tc>
          <w:tcPr>
            <w:tcW w:w="3429" w:type="dxa"/>
          </w:tcPr>
          <w:p w14:paraId="2C707C8D" w14:textId="05BD3250" w:rsidR="00422C1C" w:rsidRPr="00E6266D" w:rsidRDefault="00422C1C" w:rsidP="00E6266D">
            <w:pPr>
              <w:wordWrap/>
              <w:spacing w:line="264" w:lineRule="auto"/>
              <w:ind w:firstLineChars="16" w:firstLine="29"/>
              <w:rPr>
                <w:sz w:val="18"/>
                <w:szCs w:val="18"/>
              </w:rPr>
            </w:pPr>
            <w:proofErr w:type="gramStart"/>
            <w:r w:rsidRPr="00E6266D">
              <w:rPr>
                <w:i/>
                <w:sz w:val="18"/>
                <w:szCs w:val="18"/>
              </w:rPr>
              <w:t>F</w:t>
            </w:r>
            <w:r w:rsidRPr="00E6266D">
              <w:rPr>
                <w:sz w:val="18"/>
                <w:szCs w:val="18"/>
              </w:rPr>
              <w:t>(</w:t>
            </w:r>
            <w:proofErr w:type="gramEnd"/>
            <w:r w:rsidRPr="00E6266D">
              <w:rPr>
                <w:sz w:val="18"/>
                <w:szCs w:val="18"/>
              </w:rPr>
              <w:t>2, 38)</w:t>
            </w:r>
            <w:r w:rsidR="00AB4ED1">
              <w:rPr>
                <w:sz w:val="18"/>
                <w:szCs w:val="18"/>
              </w:rPr>
              <w:t xml:space="preserve"> </w:t>
            </w:r>
            <w:r w:rsidRPr="00E6266D">
              <w:rPr>
                <w:sz w:val="18"/>
                <w:szCs w:val="18"/>
              </w:rPr>
              <w:t>=</w:t>
            </w:r>
            <w:r w:rsidR="00AB4ED1">
              <w:rPr>
                <w:sz w:val="18"/>
                <w:szCs w:val="18"/>
              </w:rPr>
              <w:t xml:space="preserve"> </w:t>
            </w:r>
            <w:r w:rsidRPr="00E6266D">
              <w:rPr>
                <w:sz w:val="18"/>
                <w:szCs w:val="18"/>
              </w:rPr>
              <w:t xml:space="preserve">3.606, </w:t>
            </w:r>
            <w:r w:rsidRPr="00E6266D">
              <w:rPr>
                <w:i/>
                <w:sz w:val="18"/>
                <w:szCs w:val="18"/>
              </w:rPr>
              <w:t>p</w:t>
            </w:r>
            <w:r w:rsidR="00AB4ED1">
              <w:rPr>
                <w:i/>
                <w:sz w:val="18"/>
                <w:szCs w:val="18"/>
              </w:rPr>
              <w:t xml:space="preserve"> </w:t>
            </w:r>
            <w:r w:rsidRPr="00E6266D">
              <w:rPr>
                <w:sz w:val="18"/>
                <w:szCs w:val="18"/>
              </w:rPr>
              <w:t>=</w:t>
            </w:r>
            <w:r w:rsidR="00AB4ED1">
              <w:rPr>
                <w:sz w:val="18"/>
                <w:szCs w:val="18"/>
              </w:rPr>
              <w:t xml:space="preserve"> </w:t>
            </w:r>
            <w:r w:rsidRPr="00E6266D">
              <w:rPr>
                <w:sz w:val="18"/>
                <w:szCs w:val="18"/>
              </w:rPr>
              <w:t>.037</w:t>
            </w:r>
            <w:r w:rsidRPr="00E6266D">
              <w:rPr>
                <w:i/>
                <w:sz w:val="18"/>
                <w:szCs w:val="18"/>
              </w:rPr>
              <w:t>*</w:t>
            </w:r>
            <w:r w:rsidRPr="00E6266D">
              <w:rPr>
                <w:sz w:val="18"/>
                <w:szCs w:val="18"/>
              </w:rPr>
              <w:t xml:space="preserve">, </w:t>
            </w:r>
            <w:r w:rsidRPr="00E6266D">
              <w:rPr>
                <w:i/>
                <w:sz w:val="18"/>
                <w:szCs w:val="18"/>
              </w:rPr>
              <w:t>η</w:t>
            </w:r>
            <w:r w:rsidRPr="00E6266D">
              <w:rPr>
                <w:i/>
                <w:sz w:val="18"/>
                <w:szCs w:val="18"/>
                <w:vertAlign w:val="superscript"/>
              </w:rPr>
              <w:t>2</w:t>
            </w:r>
            <w:r w:rsidR="00AB4ED1">
              <w:rPr>
                <w:i/>
                <w:sz w:val="18"/>
                <w:szCs w:val="18"/>
                <w:vertAlign w:val="superscript"/>
              </w:rPr>
              <w:t xml:space="preserve"> </w:t>
            </w:r>
            <w:r w:rsidRPr="00E6266D">
              <w:rPr>
                <w:sz w:val="18"/>
                <w:szCs w:val="18"/>
              </w:rPr>
              <w:t>=</w:t>
            </w:r>
            <w:r w:rsidR="00AB4ED1">
              <w:rPr>
                <w:sz w:val="18"/>
                <w:szCs w:val="18"/>
              </w:rPr>
              <w:t xml:space="preserve"> </w:t>
            </w:r>
            <w:r w:rsidRPr="00E6266D">
              <w:rPr>
                <w:sz w:val="18"/>
                <w:szCs w:val="18"/>
              </w:rPr>
              <w:t>.160</w:t>
            </w:r>
          </w:p>
        </w:tc>
      </w:tr>
    </w:tbl>
    <w:p w14:paraId="66B2BF83" w14:textId="77777777" w:rsidR="00755BEA" w:rsidRPr="00E906B8" w:rsidRDefault="00755BEA" w:rsidP="00E906B8">
      <w:pPr>
        <w:wordWrap/>
        <w:spacing w:after="0" w:line="295" w:lineRule="auto"/>
        <w:ind w:firstLineChars="100" w:firstLine="200"/>
        <w:rPr>
          <w:rFonts w:ascii="Times New Roman" w:hAnsi="Times New Roman" w:cs="Times New Roman"/>
          <w:szCs w:val="20"/>
        </w:rPr>
      </w:pPr>
    </w:p>
    <w:p w14:paraId="4F6802D0" w14:textId="77777777" w:rsidR="000D69A8" w:rsidRPr="00E906B8" w:rsidRDefault="000D69A8" w:rsidP="00E906B8">
      <w:pPr>
        <w:wordWrap/>
        <w:spacing w:after="0" w:line="295" w:lineRule="auto"/>
        <w:ind w:firstLineChars="100" w:firstLine="200"/>
        <w:rPr>
          <w:rFonts w:ascii="Times New Roman" w:hAnsi="Times New Roman" w:cs="Times New Roman"/>
          <w:szCs w:val="20"/>
        </w:rPr>
      </w:pPr>
    </w:p>
    <w:p w14:paraId="36E3E67C" w14:textId="3EF7D24F" w:rsidR="00EF3C7C" w:rsidRPr="00E6266D" w:rsidRDefault="00EF3C7C" w:rsidP="00E906B8">
      <w:pPr>
        <w:pStyle w:val="af2"/>
        <w:numPr>
          <w:ilvl w:val="0"/>
          <w:numId w:val="2"/>
        </w:numPr>
        <w:wordWrap/>
        <w:spacing w:after="0" w:line="295" w:lineRule="auto"/>
        <w:ind w:leftChars="0" w:left="284" w:hanging="284"/>
        <w:jc w:val="left"/>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t xml:space="preserve">Conclusion  </w:t>
      </w:r>
    </w:p>
    <w:p w14:paraId="2F9F3B59" w14:textId="77777777" w:rsidR="00EF3C7C" w:rsidRPr="00E906B8" w:rsidRDefault="00EF3C7C" w:rsidP="00E906B8">
      <w:pPr>
        <w:wordWrap/>
        <w:spacing w:after="0" w:line="295" w:lineRule="auto"/>
        <w:ind w:firstLineChars="100" w:firstLine="200"/>
        <w:rPr>
          <w:rFonts w:ascii="Times New Roman" w:hAnsi="Times New Roman" w:cs="Times New Roman"/>
          <w:szCs w:val="20"/>
        </w:rPr>
      </w:pPr>
    </w:p>
    <w:p w14:paraId="4D761283" w14:textId="0617DE62" w:rsidR="000326FD" w:rsidRPr="00E906B8" w:rsidRDefault="00203F31" w:rsidP="00E906B8">
      <w:pPr>
        <w:wordWrap/>
        <w:spacing w:after="0" w:line="295" w:lineRule="auto"/>
        <w:ind w:firstLineChars="100" w:firstLine="200"/>
        <w:rPr>
          <w:rFonts w:ascii="Times New Roman" w:hAnsi="Times New Roman" w:cs="Times New Roman"/>
          <w:szCs w:val="20"/>
        </w:rPr>
      </w:pPr>
      <w:r w:rsidRPr="00E906B8">
        <w:rPr>
          <w:rFonts w:ascii="Times New Roman" w:hAnsi="Times New Roman" w:cs="Times New Roman"/>
          <w:szCs w:val="20"/>
        </w:rPr>
        <w:t xml:space="preserve">This </w:t>
      </w:r>
      <w:r w:rsidR="003601ED" w:rsidRPr="00E906B8">
        <w:rPr>
          <w:rFonts w:ascii="Times New Roman" w:hAnsi="Times New Roman" w:cs="Times New Roman"/>
          <w:szCs w:val="20"/>
        </w:rPr>
        <w:t xml:space="preserve">study </w:t>
      </w:r>
      <w:r w:rsidR="005720B0" w:rsidRPr="00E906B8">
        <w:rPr>
          <w:rFonts w:ascii="Times New Roman" w:hAnsi="Times New Roman" w:cs="Times New Roman"/>
          <w:szCs w:val="20"/>
        </w:rPr>
        <w:t>investigate</w:t>
      </w:r>
      <w:r w:rsidRPr="00E906B8">
        <w:rPr>
          <w:rFonts w:ascii="Times New Roman" w:hAnsi="Times New Roman" w:cs="Times New Roman"/>
          <w:szCs w:val="20"/>
        </w:rPr>
        <w:t>d</w:t>
      </w:r>
      <w:r w:rsidR="005720B0" w:rsidRPr="00E906B8">
        <w:rPr>
          <w:rFonts w:ascii="Times New Roman" w:hAnsi="Times New Roman" w:cs="Times New Roman"/>
          <w:szCs w:val="20"/>
        </w:rPr>
        <w:t xml:space="preserve"> the </w:t>
      </w:r>
      <w:r w:rsidR="00AD77A6" w:rsidRPr="00E906B8">
        <w:rPr>
          <w:rFonts w:ascii="Times New Roman" w:hAnsi="Times New Roman" w:cs="Times New Roman"/>
          <w:szCs w:val="20"/>
        </w:rPr>
        <w:t xml:space="preserve">instructional effects of </w:t>
      </w:r>
      <w:r w:rsidR="000F4D8E" w:rsidRPr="00E906B8">
        <w:rPr>
          <w:rFonts w:ascii="Times New Roman" w:hAnsi="Times New Roman" w:cs="Times New Roman"/>
          <w:szCs w:val="20"/>
        </w:rPr>
        <w:t>formulaic language</w:t>
      </w:r>
      <w:r w:rsidR="00AD77A6" w:rsidRPr="00E906B8">
        <w:rPr>
          <w:rFonts w:ascii="Times New Roman" w:hAnsi="Times New Roman" w:cs="Times New Roman"/>
          <w:szCs w:val="20"/>
        </w:rPr>
        <w:t xml:space="preserve"> to improve </w:t>
      </w:r>
      <w:r w:rsidR="00EA0BB7" w:rsidRPr="00E906B8">
        <w:rPr>
          <w:rFonts w:ascii="Times New Roman" w:hAnsi="Times New Roman" w:cs="Times New Roman"/>
          <w:szCs w:val="20"/>
        </w:rPr>
        <w:t xml:space="preserve">the </w:t>
      </w:r>
      <w:r w:rsidR="008A00E7" w:rsidRPr="00E906B8">
        <w:rPr>
          <w:rFonts w:ascii="Times New Roman" w:hAnsi="Times New Roman" w:cs="Times New Roman"/>
          <w:szCs w:val="20"/>
        </w:rPr>
        <w:t xml:space="preserve">automaticity </w:t>
      </w:r>
      <w:r w:rsidR="00887258" w:rsidRPr="00E906B8">
        <w:rPr>
          <w:rFonts w:ascii="Times New Roman" w:hAnsi="Times New Roman" w:cs="Times New Roman"/>
          <w:szCs w:val="20"/>
        </w:rPr>
        <w:t>and</w:t>
      </w:r>
      <w:r w:rsidR="00AD77A6" w:rsidRPr="00E906B8">
        <w:rPr>
          <w:rFonts w:ascii="Times New Roman" w:hAnsi="Times New Roman" w:cs="Times New Roman"/>
          <w:szCs w:val="20"/>
        </w:rPr>
        <w:t xml:space="preserve"> quality</w:t>
      </w:r>
      <w:r w:rsidR="00887258" w:rsidRPr="00E906B8">
        <w:rPr>
          <w:rFonts w:ascii="Times New Roman" w:hAnsi="Times New Roman" w:cs="Times New Roman"/>
          <w:szCs w:val="20"/>
        </w:rPr>
        <w:t xml:space="preserve"> of L2 writing</w:t>
      </w:r>
      <w:r w:rsidR="00AD77A6" w:rsidRPr="00E906B8">
        <w:rPr>
          <w:rFonts w:ascii="Times New Roman" w:hAnsi="Times New Roman" w:cs="Times New Roman"/>
          <w:szCs w:val="20"/>
        </w:rPr>
        <w:t xml:space="preserve">. </w:t>
      </w:r>
      <w:r w:rsidR="008A00E7" w:rsidRPr="00E906B8">
        <w:rPr>
          <w:rFonts w:ascii="Times New Roman" w:hAnsi="Times New Roman" w:cs="Times New Roman"/>
          <w:szCs w:val="20"/>
        </w:rPr>
        <w:t xml:space="preserve">Employing the operationalized concept of automaticity in </w:t>
      </w:r>
      <w:r w:rsidR="00EA0BB7" w:rsidRPr="00E906B8">
        <w:rPr>
          <w:rFonts w:ascii="Times New Roman" w:hAnsi="Times New Roman" w:cs="Times New Roman"/>
          <w:szCs w:val="20"/>
        </w:rPr>
        <w:t xml:space="preserve">the </w:t>
      </w:r>
      <w:r w:rsidR="008A00E7" w:rsidRPr="00E906B8">
        <w:rPr>
          <w:rFonts w:ascii="Times New Roman" w:hAnsi="Times New Roman" w:cs="Times New Roman"/>
          <w:szCs w:val="20"/>
        </w:rPr>
        <w:t xml:space="preserve">writing process, this study compared </w:t>
      </w:r>
      <w:r w:rsidR="00887258" w:rsidRPr="00E906B8">
        <w:rPr>
          <w:rFonts w:ascii="Times New Roman" w:hAnsi="Times New Roman" w:cs="Times New Roman"/>
          <w:szCs w:val="20"/>
        </w:rPr>
        <w:t>behavioral and cognitive proficiency</w:t>
      </w:r>
      <w:r w:rsidR="008A00E7" w:rsidRPr="00E906B8">
        <w:rPr>
          <w:rFonts w:ascii="Times New Roman" w:hAnsi="Times New Roman" w:cs="Times New Roman"/>
          <w:szCs w:val="20"/>
        </w:rPr>
        <w:t xml:space="preserve"> between two groups</w:t>
      </w:r>
      <w:r w:rsidR="00937F56" w:rsidRPr="00E906B8">
        <w:rPr>
          <w:rFonts w:ascii="Times New Roman" w:hAnsi="Times New Roman" w:cs="Times New Roman"/>
          <w:szCs w:val="20"/>
        </w:rPr>
        <w:t xml:space="preserve">: FWG, which studied </w:t>
      </w:r>
      <w:r w:rsidR="000F4D8E" w:rsidRPr="00E906B8">
        <w:rPr>
          <w:rFonts w:ascii="Times New Roman" w:hAnsi="Times New Roman" w:cs="Times New Roman"/>
          <w:szCs w:val="20"/>
        </w:rPr>
        <w:t>formulaic language</w:t>
      </w:r>
      <w:r w:rsidR="00937F56" w:rsidRPr="00E906B8">
        <w:rPr>
          <w:rFonts w:ascii="Times New Roman" w:hAnsi="Times New Roman" w:cs="Times New Roman"/>
          <w:szCs w:val="20"/>
        </w:rPr>
        <w:t xml:space="preserve"> with writing instruction</w:t>
      </w:r>
      <w:r w:rsidR="00EA0BB7" w:rsidRPr="00E906B8">
        <w:rPr>
          <w:rFonts w:ascii="Times New Roman" w:hAnsi="Times New Roman" w:cs="Times New Roman"/>
          <w:szCs w:val="20"/>
        </w:rPr>
        <w:t>,</w:t>
      </w:r>
      <w:r w:rsidR="00937F56" w:rsidRPr="00E906B8">
        <w:rPr>
          <w:rFonts w:ascii="Times New Roman" w:hAnsi="Times New Roman" w:cs="Times New Roman"/>
          <w:szCs w:val="20"/>
        </w:rPr>
        <w:t xml:space="preserve"> and WG, which took writing instruction without learning </w:t>
      </w:r>
      <w:r w:rsidR="000F4D8E" w:rsidRPr="00E906B8">
        <w:rPr>
          <w:rFonts w:ascii="Times New Roman" w:hAnsi="Times New Roman" w:cs="Times New Roman"/>
          <w:szCs w:val="20"/>
        </w:rPr>
        <w:t>formulaic language</w:t>
      </w:r>
      <w:r w:rsidR="00937F56" w:rsidRPr="00E906B8">
        <w:rPr>
          <w:rFonts w:ascii="Times New Roman" w:hAnsi="Times New Roman" w:cs="Times New Roman"/>
          <w:szCs w:val="20"/>
        </w:rPr>
        <w:t>.</w:t>
      </w:r>
      <w:r w:rsidR="00984881" w:rsidRPr="00E906B8">
        <w:rPr>
          <w:rFonts w:ascii="Times New Roman" w:hAnsi="Times New Roman" w:cs="Times New Roman"/>
          <w:szCs w:val="20"/>
        </w:rPr>
        <w:t xml:space="preserve"> </w:t>
      </w:r>
      <w:r w:rsidRPr="00E906B8">
        <w:rPr>
          <w:rFonts w:ascii="Times New Roman" w:hAnsi="Times New Roman" w:cs="Times New Roman"/>
          <w:szCs w:val="20"/>
        </w:rPr>
        <w:t xml:space="preserve">Results </w:t>
      </w:r>
      <w:r w:rsidR="00E73180" w:rsidRPr="00E906B8">
        <w:rPr>
          <w:rFonts w:ascii="Times New Roman" w:hAnsi="Times New Roman" w:cs="Times New Roman"/>
          <w:szCs w:val="20"/>
        </w:rPr>
        <w:t>showe</w:t>
      </w:r>
      <w:r w:rsidR="00180022" w:rsidRPr="00E906B8">
        <w:rPr>
          <w:rFonts w:ascii="Times New Roman" w:hAnsi="Times New Roman" w:cs="Times New Roman"/>
          <w:szCs w:val="20"/>
        </w:rPr>
        <w:t xml:space="preserve">d that </w:t>
      </w:r>
      <w:r w:rsidR="00A60453" w:rsidRPr="00E906B8">
        <w:rPr>
          <w:rFonts w:ascii="Times New Roman" w:hAnsi="Times New Roman" w:cs="Times New Roman"/>
          <w:szCs w:val="20"/>
        </w:rPr>
        <w:t>FWG</w:t>
      </w:r>
      <w:r w:rsidR="0005112A" w:rsidRPr="00E906B8">
        <w:rPr>
          <w:rFonts w:ascii="Times New Roman" w:hAnsi="Times New Roman" w:cs="Times New Roman"/>
          <w:szCs w:val="20"/>
        </w:rPr>
        <w:t xml:space="preserve"> </w:t>
      </w:r>
      <w:r w:rsidR="007E06D0" w:rsidRPr="00E906B8">
        <w:rPr>
          <w:rFonts w:ascii="Times New Roman" w:hAnsi="Times New Roman" w:cs="Times New Roman"/>
          <w:szCs w:val="20"/>
        </w:rPr>
        <w:t xml:space="preserve">significantly outperformed WG in writing quality as well as the </w:t>
      </w:r>
      <w:r w:rsidR="00322D2B" w:rsidRPr="00E906B8">
        <w:rPr>
          <w:rFonts w:ascii="Times New Roman" w:hAnsi="Times New Roman" w:cs="Times New Roman"/>
          <w:szCs w:val="20"/>
        </w:rPr>
        <w:t>use</w:t>
      </w:r>
      <w:r w:rsidR="007E06D0" w:rsidRPr="00E906B8">
        <w:rPr>
          <w:rFonts w:ascii="Times New Roman" w:hAnsi="Times New Roman" w:cs="Times New Roman"/>
          <w:szCs w:val="20"/>
        </w:rPr>
        <w:t xml:space="preserve"> of </w:t>
      </w:r>
      <w:r w:rsidR="000F4D8E" w:rsidRPr="00E906B8">
        <w:rPr>
          <w:rFonts w:ascii="Times New Roman" w:hAnsi="Times New Roman" w:cs="Times New Roman"/>
          <w:szCs w:val="20"/>
        </w:rPr>
        <w:t>formulaic language</w:t>
      </w:r>
      <w:r w:rsidR="007F14B3" w:rsidRPr="00E906B8">
        <w:rPr>
          <w:rFonts w:ascii="Times New Roman" w:hAnsi="Times New Roman" w:cs="Times New Roman"/>
          <w:szCs w:val="20"/>
        </w:rPr>
        <w:t xml:space="preserve">. </w:t>
      </w:r>
      <w:r w:rsidR="00AD77A6" w:rsidRPr="00E906B8">
        <w:rPr>
          <w:rFonts w:ascii="Times New Roman" w:hAnsi="Times New Roman" w:cs="Times New Roman"/>
          <w:szCs w:val="20"/>
        </w:rPr>
        <w:t>I</w:t>
      </w:r>
      <w:r w:rsidR="00024707" w:rsidRPr="00E906B8">
        <w:rPr>
          <w:rFonts w:ascii="Times New Roman" w:hAnsi="Times New Roman" w:cs="Times New Roman"/>
          <w:szCs w:val="20"/>
        </w:rPr>
        <w:t>n terms of automaticity, the two groups showed no meaningful difference in behavioral proficiency, but FWG outperformed WG</w:t>
      </w:r>
      <w:r w:rsidR="001A39B1" w:rsidRPr="00E906B8">
        <w:rPr>
          <w:rFonts w:ascii="Times New Roman" w:hAnsi="Times New Roman" w:cs="Times New Roman"/>
          <w:szCs w:val="20"/>
        </w:rPr>
        <w:t xml:space="preserve"> in the </w:t>
      </w:r>
      <w:r w:rsidR="00024707" w:rsidRPr="00E906B8">
        <w:rPr>
          <w:rFonts w:ascii="Times New Roman" w:hAnsi="Times New Roman" w:cs="Times New Roman"/>
          <w:szCs w:val="20"/>
        </w:rPr>
        <w:t xml:space="preserve">development of </w:t>
      </w:r>
      <w:r w:rsidR="00342628" w:rsidRPr="00E906B8">
        <w:rPr>
          <w:rFonts w:ascii="Times New Roman" w:hAnsi="Times New Roman" w:cs="Times New Roman"/>
          <w:szCs w:val="20"/>
        </w:rPr>
        <w:t>cognitive efficiency</w:t>
      </w:r>
      <w:r w:rsidR="001A39B1" w:rsidRPr="00E906B8">
        <w:rPr>
          <w:rFonts w:ascii="Times New Roman" w:hAnsi="Times New Roman" w:cs="Times New Roman"/>
          <w:szCs w:val="20"/>
        </w:rPr>
        <w:t xml:space="preserve">. </w:t>
      </w:r>
      <w:r w:rsidR="00342628" w:rsidRPr="00E906B8">
        <w:rPr>
          <w:rFonts w:ascii="Times New Roman" w:hAnsi="Times New Roman" w:cs="Times New Roman"/>
          <w:szCs w:val="20"/>
        </w:rPr>
        <w:t>In</w:t>
      </w:r>
      <w:r w:rsidR="008E09E5" w:rsidRPr="00E906B8">
        <w:rPr>
          <w:rFonts w:ascii="Times New Roman" w:hAnsi="Times New Roman" w:cs="Times New Roman"/>
          <w:szCs w:val="20"/>
        </w:rPr>
        <w:t xml:space="preserve"> </w:t>
      </w:r>
      <w:r w:rsidR="001A39B1" w:rsidRPr="00E906B8">
        <w:rPr>
          <w:rFonts w:ascii="Times New Roman" w:hAnsi="Times New Roman" w:cs="Times New Roman"/>
          <w:szCs w:val="20"/>
        </w:rPr>
        <w:t>dealing with cognitive load, FWG compromise</w:t>
      </w:r>
      <w:r w:rsidR="0008031E" w:rsidRPr="00E906B8">
        <w:rPr>
          <w:rFonts w:ascii="Times New Roman" w:hAnsi="Times New Roman" w:cs="Times New Roman"/>
          <w:szCs w:val="20"/>
        </w:rPr>
        <w:t>d</w:t>
      </w:r>
      <w:r w:rsidR="001A39B1" w:rsidRPr="00E906B8">
        <w:rPr>
          <w:rFonts w:ascii="Times New Roman" w:hAnsi="Times New Roman" w:cs="Times New Roman"/>
          <w:szCs w:val="20"/>
        </w:rPr>
        <w:t xml:space="preserve"> writing speed</w:t>
      </w:r>
      <w:r w:rsidR="005F4DC7" w:rsidRPr="00E906B8">
        <w:rPr>
          <w:rFonts w:ascii="Times New Roman" w:hAnsi="Times New Roman" w:cs="Times New Roman"/>
          <w:szCs w:val="20"/>
        </w:rPr>
        <w:t xml:space="preserve"> only</w:t>
      </w:r>
      <w:r w:rsidR="001A39B1" w:rsidRPr="00E906B8">
        <w:rPr>
          <w:rFonts w:ascii="Times New Roman" w:hAnsi="Times New Roman" w:cs="Times New Roman"/>
          <w:szCs w:val="20"/>
        </w:rPr>
        <w:t xml:space="preserve">, </w:t>
      </w:r>
      <w:r w:rsidR="005F4DC7" w:rsidRPr="00E906B8">
        <w:rPr>
          <w:rFonts w:ascii="Times New Roman" w:hAnsi="Times New Roman" w:cs="Times New Roman"/>
          <w:szCs w:val="20"/>
        </w:rPr>
        <w:t xml:space="preserve">while </w:t>
      </w:r>
      <w:r w:rsidR="001A39B1" w:rsidRPr="00E906B8">
        <w:rPr>
          <w:rFonts w:ascii="Times New Roman" w:hAnsi="Times New Roman" w:cs="Times New Roman"/>
          <w:szCs w:val="20"/>
        </w:rPr>
        <w:t xml:space="preserve">WG deteriorated </w:t>
      </w:r>
      <w:r w:rsidR="008E09E5" w:rsidRPr="00E906B8">
        <w:rPr>
          <w:rFonts w:ascii="Times New Roman" w:hAnsi="Times New Roman" w:cs="Times New Roman"/>
          <w:szCs w:val="20"/>
        </w:rPr>
        <w:t xml:space="preserve">ballistic processing and writing quality </w:t>
      </w:r>
      <w:r w:rsidR="001A39B1" w:rsidRPr="00E906B8">
        <w:rPr>
          <w:rFonts w:ascii="Times New Roman" w:hAnsi="Times New Roman" w:cs="Times New Roman"/>
          <w:szCs w:val="20"/>
        </w:rPr>
        <w:t>as well as writing speed</w:t>
      </w:r>
      <w:r w:rsidR="00F932C8" w:rsidRPr="00E906B8">
        <w:rPr>
          <w:rFonts w:ascii="Times New Roman" w:hAnsi="Times New Roman" w:cs="Times New Roman"/>
          <w:szCs w:val="20"/>
        </w:rPr>
        <w:t xml:space="preserve">, hinting </w:t>
      </w:r>
      <w:r w:rsidR="00342628" w:rsidRPr="00E906B8">
        <w:rPr>
          <w:rFonts w:ascii="Times New Roman" w:hAnsi="Times New Roman" w:cs="Times New Roman"/>
          <w:szCs w:val="20"/>
        </w:rPr>
        <w:t xml:space="preserve">that </w:t>
      </w:r>
      <w:r w:rsidR="005F4DC7" w:rsidRPr="00E906B8">
        <w:rPr>
          <w:rFonts w:ascii="Times New Roman" w:hAnsi="Times New Roman" w:cs="Times New Roman"/>
          <w:szCs w:val="20"/>
        </w:rPr>
        <w:t xml:space="preserve">FWG has more </w:t>
      </w:r>
      <w:r w:rsidR="008A00E7" w:rsidRPr="00E906B8">
        <w:rPr>
          <w:rFonts w:ascii="Times New Roman" w:hAnsi="Times New Roman" w:cs="Times New Roman"/>
          <w:szCs w:val="20"/>
        </w:rPr>
        <w:t xml:space="preserve">capacity </w:t>
      </w:r>
      <w:r w:rsidR="000326FD" w:rsidRPr="00E906B8">
        <w:rPr>
          <w:rFonts w:ascii="Times New Roman" w:hAnsi="Times New Roman" w:cs="Times New Roman"/>
          <w:szCs w:val="20"/>
        </w:rPr>
        <w:t xml:space="preserve">of working memory </w:t>
      </w:r>
      <w:r w:rsidR="008A00E7" w:rsidRPr="00E906B8">
        <w:rPr>
          <w:rFonts w:ascii="Times New Roman" w:hAnsi="Times New Roman" w:cs="Times New Roman"/>
          <w:szCs w:val="20"/>
        </w:rPr>
        <w:t xml:space="preserve">available </w:t>
      </w:r>
      <w:r w:rsidR="000326FD" w:rsidRPr="00E906B8">
        <w:rPr>
          <w:rFonts w:ascii="Times New Roman" w:hAnsi="Times New Roman" w:cs="Times New Roman"/>
          <w:szCs w:val="20"/>
        </w:rPr>
        <w:t>than WG</w:t>
      </w:r>
      <w:r w:rsidR="005F4DC7" w:rsidRPr="00E906B8">
        <w:rPr>
          <w:rFonts w:ascii="Times New Roman" w:hAnsi="Times New Roman" w:cs="Times New Roman"/>
          <w:szCs w:val="20"/>
        </w:rPr>
        <w:t xml:space="preserve"> in managing cognitive load in </w:t>
      </w:r>
      <w:r w:rsidR="00AC1F59" w:rsidRPr="00E906B8">
        <w:rPr>
          <w:rFonts w:ascii="Times New Roman" w:hAnsi="Times New Roman" w:cs="Times New Roman"/>
          <w:szCs w:val="20"/>
        </w:rPr>
        <w:t xml:space="preserve">the </w:t>
      </w:r>
      <w:r w:rsidR="005F4DC7" w:rsidRPr="00E906B8">
        <w:rPr>
          <w:rFonts w:ascii="Times New Roman" w:hAnsi="Times New Roman" w:cs="Times New Roman"/>
          <w:szCs w:val="20"/>
        </w:rPr>
        <w:t>writing process</w:t>
      </w:r>
      <w:r w:rsidR="000326FD" w:rsidRPr="00E906B8">
        <w:rPr>
          <w:rFonts w:ascii="Times New Roman" w:hAnsi="Times New Roman" w:cs="Times New Roman"/>
          <w:szCs w:val="20"/>
        </w:rPr>
        <w:t xml:space="preserve">. </w:t>
      </w:r>
    </w:p>
    <w:p w14:paraId="1D1CEE4F" w14:textId="79EF1D52" w:rsidR="00661EDA" w:rsidRDefault="00661EDA" w:rsidP="00E906B8">
      <w:pPr>
        <w:wordWrap/>
        <w:spacing w:after="0" w:line="295" w:lineRule="auto"/>
        <w:ind w:firstLine="200"/>
        <w:textAlignment w:val="baseline"/>
        <w:rPr>
          <w:rFonts w:ascii="Times New Roman" w:eastAsia="굴림" w:hAnsi="Times New Roman" w:cs="Times New Roman"/>
          <w:color w:val="000000"/>
          <w:kern w:val="0"/>
          <w:szCs w:val="20"/>
        </w:rPr>
      </w:pPr>
    </w:p>
    <w:p w14:paraId="6544BDB6" w14:textId="77777777" w:rsidR="00661EDA" w:rsidRPr="00E906B8" w:rsidRDefault="00661EDA" w:rsidP="00E906B8">
      <w:pPr>
        <w:wordWrap/>
        <w:spacing w:after="0" w:line="295" w:lineRule="auto"/>
        <w:ind w:firstLine="200"/>
        <w:textAlignment w:val="baseline"/>
        <w:rPr>
          <w:rFonts w:ascii="Times New Roman" w:eastAsia="굴림" w:hAnsi="Times New Roman" w:cs="Times New Roman"/>
          <w:color w:val="000000"/>
          <w:kern w:val="0"/>
          <w:szCs w:val="20"/>
        </w:rPr>
      </w:pPr>
    </w:p>
    <w:p w14:paraId="5B358664" w14:textId="77777777" w:rsidR="00EF3C7C" w:rsidRPr="00E6266D" w:rsidRDefault="00EF3C7C" w:rsidP="00E906B8">
      <w:pPr>
        <w:wordWrap/>
        <w:spacing w:after="0" w:line="295" w:lineRule="auto"/>
        <w:jc w:val="center"/>
        <w:textAlignment w:val="baseline"/>
        <w:rPr>
          <w:rFonts w:ascii="Times New Roman" w:eastAsia="굴림" w:hAnsi="Times New Roman" w:cs="Times New Roman"/>
          <w:color w:val="000000"/>
          <w:kern w:val="0"/>
          <w:sz w:val="24"/>
          <w:szCs w:val="24"/>
        </w:rPr>
      </w:pPr>
      <w:r w:rsidRPr="00E6266D">
        <w:rPr>
          <w:rFonts w:ascii="Times New Roman" w:eastAsia="한컴바탕" w:hAnsi="Times New Roman" w:cs="Times New Roman"/>
          <w:b/>
          <w:bCs/>
          <w:color w:val="000000"/>
          <w:kern w:val="0"/>
          <w:sz w:val="24"/>
          <w:szCs w:val="24"/>
        </w:rPr>
        <w:t>References</w:t>
      </w:r>
    </w:p>
    <w:p w14:paraId="0A21106E" w14:textId="77777777" w:rsidR="00EF3C7C" w:rsidRPr="00E906B8" w:rsidRDefault="00EF3C7C" w:rsidP="00E906B8">
      <w:pPr>
        <w:wordWrap/>
        <w:spacing w:after="0" w:line="295" w:lineRule="auto"/>
        <w:ind w:left="514" w:firstLineChars="100" w:firstLine="200"/>
        <w:rPr>
          <w:rFonts w:ascii="Times New Roman" w:hAnsi="Times New Roman" w:cs="Times New Roman"/>
          <w:szCs w:val="20"/>
        </w:rPr>
      </w:pPr>
    </w:p>
    <w:p w14:paraId="75B485F6" w14:textId="2A882B19" w:rsidR="00601E2F" w:rsidRPr="00E906B8" w:rsidRDefault="00601E2F"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Alamargot</w:t>
      </w:r>
      <w:proofErr w:type="spellEnd"/>
      <w:r w:rsidRPr="00E906B8">
        <w:rPr>
          <w:rFonts w:ascii="Times New Roman" w:hAnsi="Times New Roman" w:cs="Times New Roman"/>
          <w:szCs w:val="20"/>
        </w:rPr>
        <w:t>, D.</w:t>
      </w:r>
      <w:r w:rsidR="008C27F9" w:rsidRPr="00E906B8">
        <w:rPr>
          <w:rFonts w:ascii="Times New Roman" w:hAnsi="Times New Roman" w:cs="Times New Roman"/>
          <w:szCs w:val="20"/>
        </w:rPr>
        <w:t xml:space="preserve"> and L. </w:t>
      </w:r>
      <w:proofErr w:type="spellStart"/>
      <w:r w:rsidRPr="00E906B8">
        <w:rPr>
          <w:rFonts w:ascii="Times New Roman" w:hAnsi="Times New Roman" w:cs="Times New Roman"/>
          <w:szCs w:val="20"/>
        </w:rPr>
        <w:t>Chanquoy</w:t>
      </w:r>
      <w:proofErr w:type="spellEnd"/>
      <w:r w:rsidRPr="00E906B8">
        <w:rPr>
          <w:rFonts w:ascii="Times New Roman" w:hAnsi="Times New Roman" w:cs="Times New Roman"/>
          <w:szCs w:val="20"/>
        </w:rPr>
        <w:t xml:space="preserve">. 2001. </w:t>
      </w:r>
      <w:r w:rsidRPr="00E906B8">
        <w:rPr>
          <w:rFonts w:ascii="Times New Roman" w:hAnsi="Times New Roman" w:cs="Times New Roman"/>
          <w:i/>
          <w:szCs w:val="20"/>
        </w:rPr>
        <w:t xml:space="preserve">Through the </w:t>
      </w:r>
      <w:r w:rsidR="000D69A8">
        <w:rPr>
          <w:rFonts w:ascii="Times New Roman" w:hAnsi="Times New Roman" w:cs="Times New Roman"/>
          <w:i/>
          <w:szCs w:val="20"/>
        </w:rPr>
        <w:t>M</w:t>
      </w:r>
      <w:r w:rsidRPr="00E906B8">
        <w:rPr>
          <w:rFonts w:ascii="Times New Roman" w:hAnsi="Times New Roman" w:cs="Times New Roman"/>
          <w:i/>
          <w:szCs w:val="20"/>
        </w:rPr>
        <w:t xml:space="preserve">odels of </w:t>
      </w:r>
      <w:r w:rsidR="000D69A8">
        <w:rPr>
          <w:rFonts w:ascii="Times New Roman" w:hAnsi="Times New Roman" w:cs="Times New Roman"/>
          <w:i/>
          <w:szCs w:val="20"/>
        </w:rPr>
        <w:t>W</w:t>
      </w:r>
      <w:r w:rsidRPr="00E906B8">
        <w:rPr>
          <w:rFonts w:ascii="Times New Roman" w:hAnsi="Times New Roman" w:cs="Times New Roman"/>
          <w:i/>
          <w:szCs w:val="20"/>
        </w:rPr>
        <w:t>riting.</w:t>
      </w:r>
      <w:r w:rsidRPr="00E906B8">
        <w:rPr>
          <w:rFonts w:ascii="Times New Roman" w:hAnsi="Times New Roman" w:cs="Times New Roman"/>
          <w:szCs w:val="20"/>
        </w:rPr>
        <w:t xml:space="preserve"> Dordrecht: Kluwer. </w:t>
      </w:r>
    </w:p>
    <w:p w14:paraId="29842EB9" w14:textId="6385230D"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Anderson, J. R. 1993. </w:t>
      </w:r>
      <w:r w:rsidRPr="00E906B8">
        <w:rPr>
          <w:rFonts w:ascii="Times New Roman" w:hAnsi="Times New Roman" w:cs="Times New Roman"/>
          <w:i/>
          <w:szCs w:val="20"/>
        </w:rPr>
        <w:t xml:space="preserve">Rules of the </w:t>
      </w:r>
      <w:r w:rsidR="000D69A8">
        <w:rPr>
          <w:rFonts w:ascii="Times New Roman" w:hAnsi="Times New Roman" w:cs="Times New Roman"/>
          <w:i/>
          <w:szCs w:val="20"/>
        </w:rPr>
        <w:t>M</w:t>
      </w:r>
      <w:r w:rsidRPr="00E906B8">
        <w:rPr>
          <w:rFonts w:ascii="Times New Roman" w:hAnsi="Times New Roman" w:cs="Times New Roman"/>
          <w:i/>
          <w:szCs w:val="20"/>
        </w:rPr>
        <w:t>ind</w:t>
      </w:r>
      <w:r w:rsidRPr="00E906B8">
        <w:rPr>
          <w:rFonts w:ascii="Times New Roman" w:hAnsi="Times New Roman" w:cs="Times New Roman"/>
          <w:szCs w:val="20"/>
        </w:rPr>
        <w:t>. Hillsdale, NJ: Erlbaum.</w:t>
      </w:r>
    </w:p>
    <w:p w14:paraId="30ACE982" w14:textId="34A44B66" w:rsidR="006D20B3" w:rsidRPr="00E906B8" w:rsidRDefault="006D20B3"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Baba, K. 2009. Aspects of lexical proficiency in writing summaries in a foreign language. </w:t>
      </w:r>
      <w:r w:rsidRPr="00E906B8">
        <w:rPr>
          <w:rFonts w:ascii="Times New Roman" w:hAnsi="Times New Roman" w:cs="Times New Roman"/>
          <w:i/>
          <w:szCs w:val="20"/>
        </w:rPr>
        <w:t xml:space="preserve">Journal of Second Language Writing </w:t>
      </w:r>
      <w:r w:rsidRPr="00E906B8">
        <w:rPr>
          <w:rFonts w:ascii="Times New Roman" w:hAnsi="Times New Roman" w:cs="Times New Roman"/>
          <w:iCs/>
          <w:szCs w:val="20"/>
        </w:rPr>
        <w:t>18</w:t>
      </w:r>
      <w:r w:rsidRPr="00E906B8">
        <w:rPr>
          <w:rFonts w:ascii="Times New Roman" w:hAnsi="Times New Roman" w:cs="Times New Roman"/>
          <w:szCs w:val="20"/>
        </w:rPr>
        <w:t>(3), 191</w:t>
      </w:r>
      <w:r w:rsidR="000D69A8">
        <w:rPr>
          <w:rFonts w:ascii="Times New Roman" w:hAnsi="Times New Roman" w:cs="Times New Roman"/>
          <w:szCs w:val="20"/>
        </w:rPr>
        <w:t>-</w:t>
      </w:r>
      <w:r w:rsidRPr="00E906B8">
        <w:rPr>
          <w:rFonts w:ascii="Times New Roman" w:hAnsi="Times New Roman" w:cs="Times New Roman"/>
          <w:szCs w:val="20"/>
        </w:rPr>
        <w:t>208.</w:t>
      </w:r>
    </w:p>
    <w:p w14:paraId="7C7C4ABF" w14:textId="1EDCA9D5" w:rsidR="003025F5" w:rsidRPr="00E906B8" w:rsidRDefault="003025F5"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Baddeley, A. D. 1983. Working memory. </w:t>
      </w:r>
      <w:r w:rsidRPr="00E906B8">
        <w:rPr>
          <w:rFonts w:ascii="Times New Roman" w:hAnsi="Times New Roman" w:cs="Times New Roman"/>
          <w:i/>
          <w:szCs w:val="20"/>
        </w:rPr>
        <w:t xml:space="preserve">Philosophical Transactions of the Royal Society of London. Biological Sciences </w:t>
      </w:r>
      <w:r w:rsidRPr="00E906B8">
        <w:rPr>
          <w:rFonts w:ascii="Times New Roman" w:hAnsi="Times New Roman" w:cs="Times New Roman"/>
          <w:szCs w:val="20"/>
        </w:rPr>
        <w:t>302(1110)</w:t>
      </w:r>
      <w:r w:rsidR="008C27F9" w:rsidRPr="00E906B8">
        <w:rPr>
          <w:rFonts w:ascii="Times New Roman" w:hAnsi="Times New Roman" w:cs="Times New Roman"/>
          <w:szCs w:val="20"/>
        </w:rPr>
        <w:t>,</w:t>
      </w:r>
      <w:r w:rsidRPr="00E906B8">
        <w:rPr>
          <w:rFonts w:ascii="Times New Roman" w:hAnsi="Times New Roman" w:cs="Times New Roman"/>
          <w:szCs w:val="20"/>
        </w:rPr>
        <w:t xml:space="preserve"> 311-324.</w:t>
      </w:r>
    </w:p>
    <w:p w14:paraId="7A7C9B28" w14:textId="6FC3EAAE"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Bates, </w:t>
      </w:r>
      <w:proofErr w:type="gramStart"/>
      <w:r w:rsidRPr="00E906B8">
        <w:rPr>
          <w:rFonts w:ascii="Times New Roman" w:hAnsi="Times New Roman" w:cs="Times New Roman"/>
          <w:szCs w:val="20"/>
        </w:rPr>
        <w:t>E.</w:t>
      </w:r>
      <w:proofErr w:type="gramEnd"/>
      <w:r w:rsidR="008C27F9" w:rsidRPr="00E906B8">
        <w:rPr>
          <w:rFonts w:ascii="Times New Roman" w:hAnsi="Times New Roman" w:cs="Times New Roman"/>
          <w:szCs w:val="20"/>
        </w:rPr>
        <w:t xml:space="preserve"> and B. </w:t>
      </w: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1989. Functionalism and the competition model. In B. </w:t>
      </w:r>
      <w:proofErr w:type="spellStart"/>
      <w:r w:rsidRPr="00E906B8">
        <w:rPr>
          <w:rFonts w:ascii="Times New Roman" w:hAnsi="Times New Roman" w:cs="Times New Roman"/>
          <w:szCs w:val="20"/>
        </w:rPr>
        <w:t>MacWhinney</w:t>
      </w:r>
      <w:proofErr w:type="spellEnd"/>
      <w:r w:rsidR="008C27F9" w:rsidRPr="00E906B8">
        <w:rPr>
          <w:rFonts w:ascii="Times New Roman" w:hAnsi="Times New Roman" w:cs="Times New Roman"/>
          <w:szCs w:val="20"/>
        </w:rPr>
        <w:t xml:space="preserve"> and</w:t>
      </w:r>
      <w:r w:rsidRPr="00E906B8">
        <w:rPr>
          <w:rFonts w:ascii="Times New Roman" w:hAnsi="Times New Roman" w:cs="Times New Roman"/>
          <w:szCs w:val="20"/>
        </w:rPr>
        <w:t xml:space="preserve"> E. Bates</w:t>
      </w:r>
      <w:r w:rsidR="008C27F9" w:rsidRPr="00E906B8">
        <w:rPr>
          <w:rFonts w:ascii="Times New Roman" w:hAnsi="Times New Roman" w:cs="Times New Roman"/>
          <w:szCs w:val="20"/>
        </w:rPr>
        <w:t>, e</w:t>
      </w:r>
      <w:r w:rsidRPr="00E906B8">
        <w:rPr>
          <w:rFonts w:ascii="Times New Roman" w:hAnsi="Times New Roman" w:cs="Times New Roman"/>
          <w:szCs w:val="20"/>
        </w:rPr>
        <w:t xml:space="preserve">ds., </w:t>
      </w:r>
      <w:r w:rsidRPr="00E906B8">
        <w:rPr>
          <w:rFonts w:ascii="Times New Roman" w:hAnsi="Times New Roman" w:cs="Times New Roman"/>
          <w:i/>
          <w:szCs w:val="20"/>
        </w:rPr>
        <w:t xml:space="preserve">The </w:t>
      </w:r>
      <w:r w:rsidR="000D69A8">
        <w:rPr>
          <w:rFonts w:ascii="Times New Roman" w:hAnsi="Times New Roman" w:cs="Times New Roman"/>
          <w:i/>
          <w:szCs w:val="20"/>
        </w:rPr>
        <w:t>C</w:t>
      </w:r>
      <w:r w:rsidRPr="00E906B8">
        <w:rPr>
          <w:rFonts w:ascii="Times New Roman" w:hAnsi="Times New Roman" w:cs="Times New Roman"/>
          <w:i/>
          <w:szCs w:val="20"/>
        </w:rPr>
        <w:t xml:space="preserve">ross-linguistic </w:t>
      </w:r>
      <w:r w:rsidR="000D69A8">
        <w:rPr>
          <w:rFonts w:ascii="Times New Roman" w:hAnsi="Times New Roman" w:cs="Times New Roman"/>
          <w:i/>
          <w:szCs w:val="20"/>
        </w:rPr>
        <w:t>S</w:t>
      </w:r>
      <w:r w:rsidRPr="00E906B8">
        <w:rPr>
          <w:rFonts w:ascii="Times New Roman" w:hAnsi="Times New Roman" w:cs="Times New Roman"/>
          <w:i/>
          <w:szCs w:val="20"/>
        </w:rPr>
        <w:t xml:space="preserve">tudy of </w:t>
      </w:r>
      <w:r w:rsidR="000D69A8">
        <w:rPr>
          <w:rFonts w:ascii="Times New Roman" w:hAnsi="Times New Roman" w:cs="Times New Roman"/>
          <w:i/>
          <w:szCs w:val="20"/>
        </w:rPr>
        <w:t>S</w:t>
      </w:r>
      <w:r w:rsidRPr="00E906B8">
        <w:rPr>
          <w:rFonts w:ascii="Times New Roman" w:hAnsi="Times New Roman" w:cs="Times New Roman"/>
          <w:i/>
          <w:szCs w:val="20"/>
        </w:rPr>
        <w:t xml:space="preserve">entence </w:t>
      </w:r>
      <w:r w:rsidR="000D69A8">
        <w:rPr>
          <w:rFonts w:ascii="Times New Roman" w:hAnsi="Times New Roman" w:cs="Times New Roman"/>
          <w:i/>
          <w:szCs w:val="20"/>
        </w:rPr>
        <w:t>P</w:t>
      </w:r>
      <w:r w:rsidRPr="00E906B8">
        <w:rPr>
          <w:rFonts w:ascii="Times New Roman" w:hAnsi="Times New Roman" w:cs="Times New Roman"/>
          <w:i/>
          <w:szCs w:val="20"/>
        </w:rPr>
        <w:t>rocessing</w:t>
      </w:r>
      <w:r w:rsidR="008C27F9" w:rsidRPr="00E906B8">
        <w:rPr>
          <w:rFonts w:ascii="Times New Roman" w:hAnsi="Times New Roman" w:cs="Times New Roman"/>
          <w:i/>
          <w:szCs w:val="20"/>
        </w:rPr>
        <w:t xml:space="preserve">, </w:t>
      </w:r>
      <w:r w:rsidRPr="00E906B8">
        <w:rPr>
          <w:rFonts w:ascii="Times New Roman" w:hAnsi="Times New Roman" w:cs="Times New Roman"/>
          <w:szCs w:val="20"/>
        </w:rPr>
        <w:t>3-76. Cambridge: Cambridge University Press.</w:t>
      </w:r>
    </w:p>
    <w:p w14:paraId="19593EC0" w14:textId="233B048A"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Chenoweth, N. </w:t>
      </w:r>
      <w:proofErr w:type="gramStart"/>
      <w:r w:rsidRPr="00E906B8">
        <w:rPr>
          <w:rFonts w:ascii="Times New Roman" w:hAnsi="Times New Roman" w:cs="Times New Roman"/>
          <w:szCs w:val="20"/>
        </w:rPr>
        <w:t>A</w:t>
      </w:r>
      <w:r w:rsidR="008C27F9" w:rsidRPr="00E906B8">
        <w:rPr>
          <w:rFonts w:ascii="Times New Roman" w:hAnsi="Times New Roman" w:cs="Times New Roman"/>
          <w:szCs w:val="20"/>
        </w:rPr>
        <w:t>.</w:t>
      </w:r>
      <w:proofErr w:type="gramEnd"/>
      <w:r w:rsidR="008C27F9" w:rsidRPr="00E906B8">
        <w:rPr>
          <w:rFonts w:ascii="Times New Roman" w:hAnsi="Times New Roman" w:cs="Times New Roman"/>
          <w:szCs w:val="20"/>
        </w:rPr>
        <w:t xml:space="preserve"> and</w:t>
      </w:r>
      <w:r w:rsidRPr="00E906B8">
        <w:rPr>
          <w:rFonts w:ascii="Times New Roman" w:hAnsi="Times New Roman" w:cs="Times New Roman"/>
          <w:szCs w:val="20"/>
        </w:rPr>
        <w:t xml:space="preserve"> </w:t>
      </w:r>
      <w:r w:rsidR="008C27F9" w:rsidRPr="00E906B8">
        <w:rPr>
          <w:rFonts w:ascii="Times New Roman" w:hAnsi="Times New Roman" w:cs="Times New Roman"/>
          <w:szCs w:val="20"/>
        </w:rPr>
        <w:t xml:space="preserve">J. R. </w:t>
      </w:r>
      <w:r w:rsidRPr="00E906B8">
        <w:rPr>
          <w:rFonts w:ascii="Times New Roman" w:hAnsi="Times New Roman" w:cs="Times New Roman"/>
          <w:szCs w:val="20"/>
        </w:rPr>
        <w:t xml:space="preserve">Hayes. 2001. Fluency in writing: Generating texts in L1 and L2. </w:t>
      </w:r>
      <w:r w:rsidRPr="00E906B8">
        <w:rPr>
          <w:rFonts w:ascii="Times New Roman" w:hAnsi="Times New Roman" w:cs="Times New Roman"/>
          <w:i/>
          <w:szCs w:val="20"/>
        </w:rPr>
        <w:t xml:space="preserve">Written Communication </w:t>
      </w:r>
      <w:r w:rsidRPr="00E906B8">
        <w:rPr>
          <w:rFonts w:ascii="Times New Roman" w:hAnsi="Times New Roman" w:cs="Times New Roman"/>
          <w:iCs/>
          <w:szCs w:val="20"/>
        </w:rPr>
        <w:t>18</w:t>
      </w:r>
      <w:r w:rsidRPr="00E906B8">
        <w:rPr>
          <w:rFonts w:ascii="Times New Roman" w:hAnsi="Times New Roman" w:cs="Times New Roman"/>
          <w:szCs w:val="20"/>
        </w:rPr>
        <w:t xml:space="preserve">(1), 80-98. </w:t>
      </w:r>
    </w:p>
    <w:p w14:paraId="3AFE0B92" w14:textId="77777777" w:rsidR="000D69A8" w:rsidRDefault="00AD7EA4"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Chenoweth, N. </w:t>
      </w:r>
      <w:proofErr w:type="gramStart"/>
      <w:r w:rsidRPr="00E906B8">
        <w:rPr>
          <w:rFonts w:ascii="Times New Roman" w:hAnsi="Times New Roman" w:cs="Times New Roman"/>
          <w:color w:val="222222"/>
          <w:szCs w:val="20"/>
        </w:rPr>
        <w:t>A.</w:t>
      </w:r>
      <w:proofErr w:type="gramEnd"/>
      <w:r w:rsidRPr="00E906B8">
        <w:rPr>
          <w:rFonts w:ascii="Times New Roman" w:hAnsi="Times New Roman" w:cs="Times New Roman"/>
          <w:color w:val="222222"/>
          <w:szCs w:val="20"/>
        </w:rPr>
        <w:t xml:space="preserve"> and J. R. Hayes. 2003. The inner voice in writing. </w:t>
      </w:r>
      <w:r w:rsidRPr="00E906B8">
        <w:rPr>
          <w:rFonts w:ascii="Times New Roman" w:hAnsi="Times New Roman" w:cs="Times New Roman"/>
          <w:i/>
          <w:iCs/>
          <w:color w:val="222222"/>
          <w:szCs w:val="20"/>
        </w:rPr>
        <w:t>Written Communication</w:t>
      </w:r>
      <w:r w:rsidRPr="00E906B8">
        <w:rPr>
          <w:rFonts w:ascii="Times New Roman" w:hAnsi="Times New Roman" w:cs="Times New Roman"/>
          <w:color w:val="222222"/>
          <w:szCs w:val="20"/>
        </w:rPr>
        <w:t xml:space="preserve"> </w:t>
      </w:r>
      <w:r w:rsidRPr="00E906B8">
        <w:rPr>
          <w:rFonts w:ascii="Times New Roman" w:hAnsi="Times New Roman" w:cs="Times New Roman"/>
          <w:iCs/>
          <w:color w:val="222222"/>
          <w:szCs w:val="20"/>
        </w:rPr>
        <w:t>20</w:t>
      </w:r>
      <w:r w:rsidRPr="00E906B8">
        <w:rPr>
          <w:rFonts w:ascii="Times New Roman" w:hAnsi="Times New Roman" w:cs="Times New Roman"/>
          <w:color w:val="222222"/>
          <w:szCs w:val="20"/>
        </w:rPr>
        <w:t>(1), 99-118.</w:t>
      </w:r>
    </w:p>
    <w:p w14:paraId="2F9A8739" w14:textId="4A0EF5F1"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Conklin, </w:t>
      </w:r>
      <w:proofErr w:type="gramStart"/>
      <w:r w:rsidRPr="00E906B8">
        <w:rPr>
          <w:rFonts w:ascii="Times New Roman" w:hAnsi="Times New Roman" w:cs="Times New Roman"/>
          <w:szCs w:val="20"/>
        </w:rPr>
        <w:t>K</w:t>
      </w:r>
      <w:r w:rsidR="008C27F9" w:rsidRPr="00E906B8">
        <w:rPr>
          <w:rFonts w:ascii="Times New Roman" w:hAnsi="Times New Roman" w:cs="Times New Roman"/>
          <w:szCs w:val="20"/>
        </w:rPr>
        <w:t>.</w:t>
      </w:r>
      <w:proofErr w:type="gramEnd"/>
      <w:r w:rsidR="008C27F9" w:rsidRPr="00E906B8">
        <w:rPr>
          <w:rFonts w:ascii="Times New Roman" w:hAnsi="Times New Roman" w:cs="Times New Roman"/>
          <w:szCs w:val="20"/>
        </w:rPr>
        <w:t xml:space="preserve"> and N.</w:t>
      </w:r>
      <w:r w:rsidRPr="00E906B8">
        <w:rPr>
          <w:rFonts w:ascii="Times New Roman" w:hAnsi="Times New Roman" w:cs="Times New Roman"/>
          <w:szCs w:val="20"/>
        </w:rPr>
        <w:t xml:space="preserve"> Schmitt. 2008. Formulaic sequences: Are they processed more quickly than nonformulaic </w:t>
      </w:r>
      <w:r w:rsidRPr="00E906B8">
        <w:rPr>
          <w:rFonts w:ascii="Times New Roman" w:hAnsi="Times New Roman" w:cs="Times New Roman"/>
          <w:szCs w:val="20"/>
        </w:rPr>
        <w:lastRenderedPageBreak/>
        <w:t xml:space="preserve">language by native and non-native speakers? </w:t>
      </w:r>
      <w:r w:rsidRPr="00E906B8">
        <w:rPr>
          <w:rFonts w:ascii="Times New Roman" w:hAnsi="Times New Roman" w:cs="Times New Roman"/>
          <w:i/>
          <w:szCs w:val="20"/>
        </w:rPr>
        <w:t xml:space="preserve">Applied Linguistics </w:t>
      </w:r>
      <w:r w:rsidRPr="00E906B8">
        <w:rPr>
          <w:rFonts w:ascii="Times New Roman" w:hAnsi="Times New Roman" w:cs="Times New Roman"/>
          <w:iCs/>
          <w:szCs w:val="20"/>
        </w:rPr>
        <w:t>29</w:t>
      </w:r>
      <w:r w:rsidRPr="00E906B8">
        <w:rPr>
          <w:rFonts w:ascii="Times New Roman" w:hAnsi="Times New Roman" w:cs="Times New Roman"/>
          <w:szCs w:val="20"/>
        </w:rPr>
        <w:t>, 72-89.</w:t>
      </w:r>
    </w:p>
    <w:p w14:paraId="4BA77796" w14:textId="25022790" w:rsidR="00643A11" w:rsidRPr="00E906B8" w:rsidRDefault="00935E7D"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DeKeyser</w:t>
      </w:r>
      <w:proofErr w:type="spellEnd"/>
      <w:r w:rsidR="00643A11" w:rsidRPr="00E906B8">
        <w:rPr>
          <w:rFonts w:ascii="Times New Roman" w:hAnsi="Times New Roman" w:cs="Times New Roman"/>
          <w:szCs w:val="20"/>
        </w:rPr>
        <w:t>, R. 2001. Automaticity and automatization. In P. Robinson</w:t>
      </w:r>
      <w:r w:rsidR="008C27F9" w:rsidRPr="00E906B8">
        <w:rPr>
          <w:rFonts w:ascii="Times New Roman" w:hAnsi="Times New Roman" w:cs="Times New Roman"/>
          <w:szCs w:val="20"/>
        </w:rPr>
        <w:t xml:space="preserve">, ed., </w:t>
      </w:r>
      <w:r w:rsidR="00643A11" w:rsidRPr="00E906B8">
        <w:rPr>
          <w:rFonts w:ascii="Times New Roman" w:hAnsi="Times New Roman" w:cs="Times New Roman"/>
          <w:i/>
          <w:szCs w:val="20"/>
        </w:rPr>
        <w:t xml:space="preserve">Cognition and </w:t>
      </w:r>
      <w:r w:rsidR="000D69A8">
        <w:rPr>
          <w:rFonts w:ascii="Times New Roman" w:hAnsi="Times New Roman" w:cs="Times New Roman"/>
          <w:i/>
          <w:szCs w:val="20"/>
        </w:rPr>
        <w:t>S</w:t>
      </w:r>
      <w:r w:rsidR="00643A11" w:rsidRPr="00E906B8">
        <w:rPr>
          <w:rFonts w:ascii="Times New Roman" w:hAnsi="Times New Roman" w:cs="Times New Roman"/>
          <w:i/>
          <w:szCs w:val="20"/>
        </w:rPr>
        <w:t xml:space="preserve">econd </w:t>
      </w:r>
      <w:r w:rsidR="000D69A8">
        <w:rPr>
          <w:rFonts w:ascii="Times New Roman" w:hAnsi="Times New Roman" w:cs="Times New Roman"/>
          <w:i/>
          <w:szCs w:val="20"/>
        </w:rPr>
        <w:t>L</w:t>
      </w:r>
      <w:r w:rsidR="00643A11" w:rsidRPr="00E906B8">
        <w:rPr>
          <w:rFonts w:ascii="Times New Roman" w:hAnsi="Times New Roman" w:cs="Times New Roman"/>
          <w:i/>
          <w:szCs w:val="20"/>
        </w:rPr>
        <w:t xml:space="preserve">anguage </w:t>
      </w:r>
      <w:r w:rsidR="000D69A8">
        <w:rPr>
          <w:rFonts w:ascii="Times New Roman" w:hAnsi="Times New Roman" w:cs="Times New Roman"/>
          <w:i/>
          <w:szCs w:val="20"/>
        </w:rPr>
        <w:t>I</w:t>
      </w:r>
      <w:r w:rsidR="00643A11" w:rsidRPr="00E906B8">
        <w:rPr>
          <w:rFonts w:ascii="Times New Roman" w:hAnsi="Times New Roman" w:cs="Times New Roman"/>
          <w:i/>
          <w:szCs w:val="20"/>
        </w:rPr>
        <w:t>nstruction</w:t>
      </w:r>
      <w:r w:rsidR="008C27F9" w:rsidRPr="00E906B8">
        <w:rPr>
          <w:rFonts w:ascii="Times New Roman" w:hAnsi="Times New Roman" w:cs="Times New Roman"/>
          <w:i/>
          <w:szCs w:val="20"/>
        </w:rPr>
        <w:t xml:space="preserve">, </w:t>
      </w:r>
      <w:r w:rsidR="00643A11" w:rsidRPr="00E906B8">
        <w:rPr>
          <w:rFonts w:ascii="Times New Roman" w:hAnsi="Times New Roman" w:cs="Times New Roman"/>
          <w:szCs w:val="20"/>
        </w:rPr>
        <w:t xml:space="preserve">125-151. </w:t>
      </w:r>
      <w:r w:rsidR="00643A11" w:rsidRPr="00E906B8">
        <w:rPr>
          <w:rFonts w:ascii="Times New Roman" w:hAnsi="Times New Roman" w:cs="Times New Roman"/>
          <w:kern w:val="0"/>
          <w:szCs w:val="20"/>
        </w:rPr>
        <w:t>Cambridge: Cambridge University Press.</w:t>
      </w:r>
    </w:p>
    <w:p w14:paraId="72A38E21" w14:textId="13E64014"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DeKeyser</w:t>
      </w:r>
      <w:proofErr w:type="spellEnd"/>
      <w:r w:rsidRPr="00E906B8">
        <w:rPr>
          <w:rFonts w:ascii="Times New Roman" w:hAnsi="Times New Roman" w:cs="Times New Roman"/>
          <w:szCs w:val="20"/>
        </w:rPr>
        <w:t xml:space="preserve">, R. (Ed.). 2007. </w:t>
      </w:r>
      <w:r w:rsidRPr="00E906B8">
        <w:rPr>
          <w:rFonts w:ascii="Times New Roman" w:hAnsi="Times New Roman" w:cs="Times New Roman"/>
          <w:i/>
          <w:szCs w:val="20"/>
        </w:rPr>
        <w:t xml:space="preserve">Practice in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Perspectives from </w:t>
      </w:r>
      <w:r w:rsidR="000D69A8">
        <w:rPr>
          <w:rFonts w:ascii="Times New Roman" w:hAnsi="Times New Roman" w:cs="Times New Roman"/>
          <w:i/>
          <w:szCs w:val="20"/>
        </w:rPr>
        <w:t>A</w:t>
      </w:r>
      <w:r w:rsidRPr="00E906B8">
        <w:rPr>
          <w:rFonts w:ascii="Times New Roman" w:hAnsi="Times New Roman" w:cs="Times New Roman"/>
          <w:i/>
          <w:szCs w:val="20"/>
        </w:rPr>
        <w:t xml:space="preserve">pplied </w:t>
      </w:r>
      <w:r w:rsidR="000D69A8">
        <w:rPr>
          <w:rFonts w:ascii="Times New Roman" w:hAnsi="Times New Roman" w:cs="Times New Roman"/>
          <w:i/>
          <w:szCs w:val="20"/>
        </w:rPr>
        <w:t>L</w:t>
      </w:r>
      <w:r w:rsidRPr="00E906B8">
        <w:rPr>
          <w:rFonts w:ascii="Times New Roman" w:hAnsi="Times New Roman" w:cs="Times New Roman"/>
          <w:i/>
          <w:szCs w:val="20"/>
        </w:rPr>
        <w:t xml:space="preserve">inguistics and </w:t>
      </w:r>
      <w:r w:rsidR="000D69A8">
        <w:rPr>
          <w:rFonts w:ascii="Times New Roman" w:hAnsi="Times New Roman" w:cs="Times New Roman"/>
          <w:i/>
          <w:szCs w:val="20"/>
        </w:rPr>
        <w:t>C</w:t>
      </w:r>
      <w:r w:rsidRPr="00E906B8">
        <w:rPr>
          <w:rFonts w:ascii="Times New Roman" w:hAnsi="Times New Roman" w:cs="Times New Roman"/>
          <w:i/>
          <w:szCs w:val="20"/>
        </w:rPr>
        <w:t xml:space="preserve">ognitive </w:t>
      </w:r>
      <w:r w:rsidR="000D69A8">
        <w:rPr>
          <w:rFonts w:ascii="Times New Roman" w:hAnsi="Times New Roman" w:cs="Times New Roman"/>
          <w:i/>
          <w:szCs w:val="20"/>
        </w:rPr>
        <w:t>P</w:t>
      </w:r>
      <w:r w:rsidRPr="00E906B8">
        <w:rPr>
          <w:rFonts w:ascii="Times New Roman" w:hAnsi="Times New Roman" w:cs="Times New Roman"/>
          <w:i/>
          <w:szCs w:val="20"/>
        </w:rPr>
        <w:t>sychology</w:t>
      </w:r>
      <w:r w:rsidRPr="00E906B8">
        <w:rPr>
          <w:rFonts w:ascii="Times New Roman" w:hAnsi="Times New Roman" w:cs="Times New Roman"/>
          <w:szCs w:val="20"/>
        </w:rPr>
        <w:t>. New York: Cambridge University Press.</w:t>
      </w:r>
    </w:p>
    <w:p w14:paraId="4E163983" w14:textId="740E0BD3"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Dörnyei</w:t>
      </w:r>
      <w:proofErr w:type="spellEnd"/>
      <w:r w:rsidRPr="00E906B8">
        <w:rPr>
          <w:rFonts w:ascii="Times New Roman" w:hAnsi="Times New Roman" w:cs="Times New Roman"/>
          <w:szCs w:val="20"/>
        </w:rPr>
        <w:t xml:space="preserve">, Z. 2009. </w:t>
      </w:r>
      <w:r w:rsidRPr="00E906B8">
        <w:rPr>
          <w:rFonts w:ascii="Times New Roman" w:hAnsi="Times New Roman" w:cs="Times New Roman"/>
          <w:i/>
          <w:szCs w:val="20"/>
        </w:rPr>
        <w:t xml:space="preserve">The </w:t>
      </w:r>
      <w:r w:rsidR="000D69A8">
        <w:rPr>
          <w:rFonts w:ascii="Times New Roman" w:hAnsi="Times New Roman" w:cs="Times New Roman"/>
          <w:i/>
          <w:szCs w:val="20"/>
        </w:rPr>
        <w:t>P</w:t>
      </w:r>
      <w:r w:rsidRPr="00E906B8">
        <w:rPr>
          <w:rFonts w:ascii="Times New Roman" w:hAnsi="Times New Roman" w:cs="Times New Roman"/>
          <w:i/>
          <w:szCs w:val="20"/>
        </w:rPr>
        <w:t xml:space="preserve">sychology of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A</w:t>
      </w:r>
      <w:r w:rsidRPr="00E906B8">
        <w:rPr>
          <w:rFonts w:ascii="Times New Roman" w:hAnsi="Times New Roman" w:cs="Times New Roman"/>
          <w:i/>
          <w:szCs w:val="20"/>
        </w:rPr>
        <w:t>cquisition</w:t>
      </w:r>
      <w:r w:rsidRPr="00E906B8">
        <w:rPr>
          <w:rFonts w:ascii="Times New Roman" w:hAnsi="Times New Roman" w:cs="Times New Roman"/>
          <w:szCs w:val="20"/>
        </w:rPr>
        <w:t>. Oxford: Oxford University Press.</w:t>
      </w:r>
    </w:p>
    <w:p w14:paraId="1D04849A" w14:textId="1290C587"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Ellis, </w:t>
      </w:r>
      <w:proofErr w:type="gramStart"/>
      <w:r w:rsidRPr="00E906B8">
        <w:rPr>
          <w:rFonts w:ascii="Times New Roman" w:hAnsi="Times New Roman" w:cs="Times New Roman"/>
          <w:szCs w:val="20"/>
        </w:rPr>
        <w:t>R.</w:t>
      </w:r>
      <w:proofErr w:type="gramEnd"/>
      <w:r w:rsidR="008C27F9" w:rsidRPr="00E906B8">
        <w:rPr>
          <w:rFonts w:ascii="Times New Roman" w:hAnsi="Times New Roman" w:cs="Times New Roman"/>
          <w:szCs w:val="20"/>
        </w:rPr>
        <w:t xml:space="preserve"> and G.</w:t>
      </w:r>
      <w:r w:rsidRPr="00E906B8">
        <w:rPr>
          <w:rFonts w:ascii="Times New Roman" w:hAnsi="Times New Roman" w:cs="Times New Roman"/>
          <w:szCs w:val="20"/>
        </w:rPr>
        <w:t xml:space="preserve"> Barkhuizen. 2005. </w:t>
      </w:r>
      <w:proofErr w:type="spellStart"/>
      <w:r w:rsidRPr="00E906B8">
        <w:rPr>
          <w:rFonts w:ascii="Times New Roman" w:hAnsi="Times New Roman" w:cs="Times New Roman"/>
          <w:i/>
          <w:szCs w:val="20"/>
        </w:rPr>
        <w:t>Analysing</w:t>
      </w:r>
      <w:proofErr w:type="spellEnd"/>
      <w:r w:rsidRPr="00E906B8">
        <w:rPr>
          <w:rFonts w:ascii="Times New Roman" w:hAnsi="Times New Roman" w:cs="Times New Roman"/>
          <w:i/>
          <w:szCs w:val="20"/>
        </w:rPr>
        <w:t xml:space="preserve"> </w:t>
      </w:r>
      <w:r w:rsidR="000D69A8">
        <w:rPr>
          <w:rFonts w:ascii="Times New Roman" w:hAnsi="Times New Roman" w:cs="Times New Roman"/>
          <w:i/>
          <w:szCs w:val="20"/>
        </w:rPr>
        <w:t>L</w:t>
      </w:r>
      <w:r w:rsidRPr="00E906B8">
        <w:rPr>
          <w:rFonts w:ascii="Times New Roman" w:hAnsi="Times New Roman" w:cs="Times New Roman"/>
          <w:i/>
          <w:szCs w:val="20"/>
        </w:rPr>
        <w:t xml:space="preserve">earner </w:t>
      </w:r>
      <w:r w:rsidR="000D69A8">
        <w:rPr>
          <w:rFonts w:ascii="Times New Roman" w:hAnsi="Times New Roman" w:cs="Times New Roman"/>
          <w:i/>
          <w:szCs w:val="20"/>
        </w:rPr>
        <w:t>L</w:t>
      </w:r>
      <w:r w:rsidRPr="00E906B8">
        <w:rPr>
          <w:rFonts w:ascii="Times New Roman" w:hAnsi="Times New Roman" w:cs="Times New Roman"/>
          <w:i/>
          <w:szCs w:val="20"/>
        </w:rPr>
        <w:t>anguage</w:t>
      </w:r>
      <w:r w:rsidRPr="00E906B8">
        <w:rPr>
          <w:rFonts w:ascii="Times New Roman" w:hAnsi="Times New Roman" w:cs="Times New Roman"/>
          <w:szCs w:val="20"/>
        </w:rPr>
        <w:t>. Oxford: Oxford University Press.</w:t>
      </w:r>
    </w:p>
    <w:p w14:paraId="0C3F22E3" w14:textId="40BB0AA3" w:rsidR="00172B5D"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Favreau, M.</w:t>
      </w:r>
      <w:r w:rsidR="008C27F9" w:rsidRPr="00E906B8">
        <w:rPr>
          <w:rFonts w:ascii="Times New Roman" w:hAnsi="Times New Roman" w:cs="Times New Roman"/>
          <w:szCs w:val="20"/>
        </w:rPr>
        <w:t xml:space="preserve"> and N. </w:t>
      </w:r>
      <w:proofErr w:type="spellStart"/>
      <w:r w:rsidRPr="00E906B8">
        <w:rPr>
          <w:rFonts w:ascii="Times New Roman" w:hAnsi="Times New Roman" w:cs="Times New Roman"/>
          <w:szCs w:val="20"/>
        </w:rPr>
        <w:t>Segalowitz</w:t>
      </w:r>
      <w:proofErr w:type="spellEnd"/>
      <w:r w:rsidRPr="00E906B8">
        <w:rPr>
          <w:rFonts w:ascii="Times New Roman" w:hAnsi="Times New Roman" w:cs="Times New Roman"/>
          <w:szCs w:val="20"/>
        </w:rPr>
        <w:t xml:space="preserve">. 1983. Automatic and controlled processes in the first and second language reading of fluent bilinguals. </w:t>
      </w:r>
      <w:r w:rsidRPr="00E906B8">
        <w:rPr>
          <w:rFonts w:ascii="Times New Roman" w:hAnsi="Times New Roman" w:cs="Times New Roman"/>
          <w:i/>
          <w:szCs w:val="20"/>
        </w:rPr>
        <w:t xml:space="preserve">Memory &amp; Cognition </w:t>
      </w:r>
      <w:r w:rsidRPr="00E906B8">
        <w:rPr>
          <w:rFonts w:ascii="Times New Roman" w:hAnsi="Times New Roman" w:cs="Times New Roman"/>
          <w:iCs/>
          <w:szCs w:val="20"/>
        </w:rPr>
        <w:t>11</w:t>
      </w:r>
      <w:r w:rsidRPr="00E906B8">
        <w:rPr>
          <w:rFonts w:ascii="Times New Roman" w:hAnsi="Times New Roman" w:cs="Times New Roman"/>
          <w:szCs w:val="20"/>
        </w:rPr>
        <w:t>, 565</w:t>
      </w:r>
      <w:r w:rsidR="000D69A8">
        <w:rPr>
          <w:rFonts w:ascii="Times New Roman" w:hAnsi="Times New Roman" w:cs="Times New Roman"/>
          <w:szCs w:val="20"/>
        </w:rPr>
        <w:t>-</w:t>
      </w:r>
      <w:r w:rsidRPr="00E906B8">
        <w:rPr>
          <w:rFonts w:ascii="Times New Roman" w:hAnsi="Times New Roman" w:cs="Times New Roman"/>
          <w:szCs w:val="20"/>
        </w:rPr>
        <w:t>574.</w:t>
      </w:r>
    </w:p>
    <w:p w14:paraId="4288BAF2" w14:textId="5EB52BBF" w:rsidR="00AD7EA4" w:rsidRPr="00E906B8" w:rsidRDefault="00AD7EA4"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color w:val="222222"/>
          <w:szCs w:val="20"/>
        </w:rPr>
        <w:t xml:space="preserve">Flower, </w:t>
      </w:r>
      <w:proofErr w:type="gramStart"/>
      <w:r w:rsidRPr="00E906B8">
        <w:rPr>
          <w:rFonts w:ascii="Times New Roman" w:hAnsi="Times New Roman" w:cs="Times New Roman"/>
          <w:color w:val="222222"/>
          <w:szCs w:val="20"/>
        </w:rPr>
        <w:t>L.</w:t>
      </w:r>
      <w:proofErr w:type="gramEnd"/>
      <w:r w:rsidRPr="00E906B8">
        <w:rPr>
          <w:rFonts w:ascii="Times New Roman" w:hAnsi="Times New Roman" w:cs="Times New Roman"/>
          <w:color w:val="222222"/>
          <w:szCs w:val="20"/>
        </w:rPr>
        <w:t xml:space="preserve"> and J. R. Hayes. 1981. A cognitive process theory of writing. </w:t>
      </w:r>
      <w:r w:rsidRPr="00E906B8">
        <w:rPr>
          <w:rFonts w:ascii="Times New Roman" w:hAnsi="Times New Roman" w:cs="Times New Roman"/>
          <w:i/>
          <w:iCs/>
          <w:color w:val="222222"/>
          <w:szCs w:val="20"/>
        </w:rPr>
        <w:t>College Composition and Communication</w:t>
      </w:r>
      <w:r w:rsidRPr="00E906B8">
        <w:rPr>
          <w:rFonts w:ascii="Times New Roman" w:hAnsi="Times New Roman" w:cs="Times New Roman"/>
          <w:i/>
          <w:color w:val="222222"/>
          <w:szCs w:val="20"/>
        </w:rPr>
        <w:t xml:space="preserve"> </w:t>
      </w:r>
      <w:r w:rsidRPr="00E906B8">
        <w:rPr>
          <w:rFonts w:ascii="Times New Roman" w:hAnsi="Times New Roman" w:cs="Times New Roman"/>
          <w:color w:val="222222"/>
          <w:szCs w:val="20"/>
        </w:rPr>
        <w:t>32(4), 365-387.</w:t>
      </w:r>
    </w:p>
    <w:p w14:paraId="034AE5EE" w14:textId="077BD6DD" w:rsidR="00134C3E" w:rsidRPr="00E906B8" w:rsidRDefault="00134C3E"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Groom, N.</w:t>
      </w:r>
      <w:r w:rsidR="008C27F9" w:rsidRPr="00E906B8">
        <w:rPr>
          <w:rFonts w:ascii="Times New Roman" w:hAnsi="Times New Roman" w:cs="Times New Roman"/>
          <w:szCs w:val="20"/>
        </w:rPr>
        <w:t xml:space="preserve"> </w:t>
      </w:r>
      <w:r w:rsidRPr="00E906B8">
        <w:rPr>
          <w:rFonts w:ascii="Times New Roman" w:hAnsi="Times New Roman" w:cs="Times New Roman"/>
          <w:szCs w:val="20"/>
        </w:rPr>
        <w:t xml:space="preserve">2009. Effects of second language immersion on second language collocational development. In A. Barfield </w:t>
      </w:r>
      <w:r w:rsidR="008C27F9" w:rsidRPr="00E906B8">
        <w:rPr>
          <w:rFonts w:ascii="Times New Roman" w:hAnsi="Times New Roman" w:cs="Times New Roman"/>
          <w:szCs w:val="20"/>
        </w:rPr>
        <w:t>and</w:t>
      </w:r>
      <w:r w:rsidRPr="00E906B8">
        <w:rPr>
          <w:rFonts w:ascii="Times New Roman" w:hAnsi="Times New Roman" w:cs="Times New Roman"/>
          <w:szCs w:val="20"/>
        </w:rPr>
        <w:t xml:space="preserve"> H. </w:t>
      </w:r>
      <w:proofErr w:type="spellStart"/>
      <w:r w:rsidRPr="00E906B8">
        <w:rPr>
          <w:rFonts w:ascii="Times New Roman" w:hAnsi="Times New Roman" w:cs="Times New Roman"/>
          <w:szCs w:val="20"/>
        </w:rPr>
        <w:t>Gyllstad</w:t>
      </w:r>
      <w:proofErr w:type="spellEnd"/>
      <w:r w:rsidR="008C27F9" w:rsidRPr="00E906B8">
        <w:rPr>
          <w:rFonts w:ascii="Times New Roman" w:hAnsi="Times New Roman" w:cs="Times New Roman"/>
          <w:szCs w:val="20"/>
        </w:rPr>
        <w:t>, eds</w:t>
      </w:r>
      <w:r w:rsidRPr="00E906B8">
        <w:rPr>
          <w:rFonts w:ascii="Times New Roman" w:hAnsi="Times New Roman" w:cs="Times New Roman"/>
          <w:szCs w:val="20"/>
        </w:rPr>
        <w:t xml:space="preserve">., </w:t>
      </w:r>
      <w:r w:rsidRPr="00E906B8">
        <w:rPr>
          <w:rFonts w:ascii="Times New Roman" w:hAnsi="Times New Roman" w:cs="Times New Roman"/>
          <w:i/>
          <w:iCs/>
          <w:szCs w:val="20"/>
        </w:rPr>
        <w:t xml:space="preserve">Researching </w:t>
      </w:r>
      <w:r w:rsidR="000D69A8">
        <w:rPr>
          <w:rFonts w:ascii="Times New Roman" w:hAnsi="Times New Roman" w:cs="Times New Roman"/>
          <w:i/>
          <w:iCs/>
          <w:szCs w:val="20"/>
        </w:rPr>
        <w:t>C</w:t>
      </w:r>
      <w:r w:rsidRPr="00E906B8">
        <w:rPr>
          <w:rFonts w:ascii="Times New Roman" w:hAnsi="Times New Roman" w:cs="Times New Roman"/>
          <w:i/>
          <w:iCs/>
          <w:szCs w:val="20"/>
        </w:rPr>
        <w:t xml:space="preserve">ollocations in </w:t>
      </w:r>
      <w:r w:rsidR="000D69A8">
        <w:rPr>
          <w:rFonts w:ascii="Times New Roman" w:hAnsi="Times New Roman" w:cs="Times New Roman"/>
          <w:i/>
          <w:iCs/>
          <w:szCs w:val="20"/>
        </w:rPr>
        <w:t>A</w:t>
      </w:r>
      <w:r w:rsidRPr="00E906B8">
        <w:rPr>
          <w:rFonts w:ascii="Times New Roman" w:hAnsi="Times New Roman" w:cs="Times New Roman"/>
          <w:i/>
          <w:iCs/>
          <w:szCs w:val="20"/>
        </w:rPr>
        <w:t xml:space="preserve">nother </w:t>
      </w:r>
      <w:r w:rsidR="000D69A8">
        <w:rPr>
          <w:rFonts w:ascii="Times New Roman" w:hAnsi="Times New Roman" w:cs="Times New Roman"/>
          <w:i/>
          <w:iCs/>
          <w:szCs w:val="20"/>
        </w:rPr>
        <w:t>L</w:t>
      </w:r>
      <w:r w:rsidRPr="00E906B8">
        <w:rPr>
          <w:rFonts w:ascii="Times New Roman" w:hAnsi="Times New Roman" w:cs="Times New Roman"/>
          <w:i/>
          <w:iCs/>
          <w:szCs w:val="20"/>
        </w:rPr>
        <w:t>anguage</w:t>
      </w:r>
      <w:r w:rsidR="008C27F9" w:rsidRPr="00E906B8">
        <w:rPr>
          <w:rFonts w:ascii="Times New Roman" w:hAnsi="Times New Roman" w:cs="Times New Roman"/>
          <w:i/>
          <w:iCs/>
          <w:szCs w:val="20"/>
        </w:rPr>
        <w:t xml:space="preserve">, </w:t>
      </w:r>
      <w:r w:rsidRPr="00E906B8">
        <w:rPr>
          <w:rFonts w:ascii="Times New Roman" w:hAnsi="Times New Roman" w:cs="Times New Roman"/>
          <w:szCs w:val="20"/>
        </w:rPr>
        <w:t xml:space="preserve">21-33. Basingstoke, UK: Palgrave Macmillan. </w:t>
      </w:r>
    </w:p>
    <w:p w14:paraId="7CC50D82" w14:textId="382043F1" w:rsidR="00643A11" w:rsidRPr="00E906B8" w:rsidRDefault="00643A11" w:rsidP="00E6266D">
      <w:pPr>
        <w:wordWrap/>
        <w:spacing w:after="0" w:line="295" w:lineRule="auto"/>
        <w:ind w:left="600" w:hangingChars="300" w:hanging="600"/>
        <w:rPr>
          <w:rFonts w:ascii="Times New Roman" w:eastAsia="TimesNewRomanPSMT" w:hAnsi="Times New Roman" w:cs="Times New Roman"/>
          <w:kern w:val="0"/>
          <w:szCs w:val="20"/>
        </w:rPr>
      </w:pPr>
      <w:r w:rsidRPr="00E906B8">
        <w:rPr>
          <w:rFonts w:ascii="Times New Roman" w:eastAsia="TimesNewRomanPSMT" w:hAnsi="Times New Roman" w:cs="Times New Roman"/>
          <w:kern w:val="0"/>
          <w:szCs w:val="20"/>
        </w:rPr>
        <w:t xml:space="preserve">Hayes, J. R. 1996. A new model of cognition and affect in writing. In C. M. Levy </w:t>
      </w:r>
      <w:r w:rsidR="008C27F9" w:rsidRPr="00E906B8">
        <w:rPr>
          <w:rFonts w:ascii="Times New Roman" w:eastAsia="TimesNewRomanPSMT" w:hAnsi="Times New Roman" w:cs="Times New Roman"/>
          <w:kern w:val="0"/>
          <w:szCs w:val="20"/>
        </w:rPr>
        <w:t>and</w:t>
      </w:r>
      <w:r w:rsidRPr="00E906B8">
        <w:rPr>
          <w:rFonts w:ascii="Times New Roman" w:eastAsia="TimesNewRomanPSMT" w:hAnsi="Times New Roman" w:cs="Times New Roman"/>
          <w:kern w:val="0"/>
          <w:szCs w:val="20"/>
        </w:rPr>
        <w:t xml:space="preserve"> S. Ransdell</w:t>
      </w:r>
      <w:r w:rsidR="008C27F9" w:rsidRPr="00E906B8">
        <w:rPr>
          <w:rFonts w:ascii="Times New Roman" w:eastAsia="TimesNewRomanPSMT" w:hAnsi="Times New Roman" w:cs="Times New Roman"/>
          <w:kern w:val="0"/>
          <w:szCs w:val="20"/>
        </w:rPr>
        <w:t>, eds</w:t>
      </w:r>
      <w:r w:rsidRPr="00E906B8">
        <w:rPr>
          <w:rFonts w:ascii="Times New Roman" w:eastAsia="TimesNewRomanPSMT" w:hAnsi="Times New Roman" w:cs="Times New Roman"/>
          <w:kern w:val="0"/>
          <w:szCs w:val="20"/>
        </w:rPr>
        <w:t xml:space="preserve">., </w:t>
      </w:r>
      <w:r w:rsidRPr="00E906B8">
        <w:rPr>
          <w:rFonts w:ascii="Times New Roman" w:eastAsia="TimesNewRomanPSMT" w:hAnsi="Times New Roman" w:cs="Times New Roman"/>
          <w:i/>
          <w:iCs/>
          <w:kern w:val="0"/>
          <w:szCs w:val="20"/>
        </w:rPr>
        <w:t xml:space="preserve">The Science of </w:t>
      </w:r>
      <w:r w:rsidR="000D69A8">
        <w:rPr>
          <w:rFonts w:ascii="Times New Roman" w:eastAsia="TimesNewRomanPSMT" w:hAnsi="Times New Roman" w:cs="Times New Roman"/>
          <w:i/>
          <w:iCs/>
          <w:kern w:val="0"/>
          <w:szCs w:val="20"/>
        </w:rPr>
        <w:t>W</w:t>
      </w:r>
      <w:r w:rsidRPr="00E906B8">
        <w:rPr>
          <w:rFonts w:ascii="Times New Roman" w:eastAsia="TimesNewRomanPSMT" w:hAnsi="Times New Roman" w:cs="Times New Roman"/>
          <w:i/>
          <w:iCs/>
          <w:kern w:val="0"/>
          <w:szCs w:val="20"/>
        </w:rPr>
        <w:t xml:space="preserve">riting: Theories, </w:t>
      </w:r>
      <w:r w:rsidR="000D69A8">
        <w:rPr>
          <w:rFonts w:ascii="Times New Roman" w:eastAsia="TimesNewRomanPSMT" w:hAnsi="Times New Roman" w:cs="Times New Roman"/>
          <w:i/>
          <w:iCs/>
          <w:kern w:val="0"/>
          <w:szCs w:val="20"/>
        </w:rPr>
        <w:t>M</w:t>
      </w:r>
      <w:r w:rsidRPr="00E906B8">
        <w:rPr>
          <w:rFonts w:ascii="Times New Roman" w:eastAsia="TimesNewRomanPSMT" w:hAnsi="Times New Roman" w:cs="Times New Roman"/>
          <w:i/>
          <w:iCs/>
          <w:kern w:val="0"/>
          <w:szCs w:val="20"/>
        </w:rPr>
        <w:t xml:space="preserve">ethods, </w:t>
      </w:r>
      <w:r w:rsidR="000D69A8">
        <w:rPr>
          <w:rFonts w:ascii="Times New Roman" w:eastAsia="TimesNewRomanPSMT" w:hAnsi="Times New Roman" w:cs="Times New Roman"/>
          <w:i/>
          <w:iCs/>
          <w:kern w:val="0"/>
          <w:szCs w:val="20"/>
        </w:rPr>
        <w:t>I</w:t>
      </w:r>
      <w:r w:rsidRPr="00E906B8">
        <w:rPr>
          <w:rFonts w:ascii="Times New Roman" w:eastAsia="TimesNewRomanPSMT" w:hAnsi="Times New Roman" w:cs="Times New Roman"/>
          <w:i/>
          <w:iCs/>
          <w:kern w:val="0"/>
          <w:szCs w:val="20"/>
        </w:rPr>
        <w:t xml:space="preserve">ndividual </w:t>
      </w:r>
      <w:r w:rsidR="000D69A8">
        <w:rPr>
          <w:rFonts w:ascii="Times New Roman" w:eastAsia="TimesNewRomanPSMT" w:hAnsi="Times New Roman" w:cs="Times New Roman"/>
          <w:i/>
          <w:iCs/>
          <w:kern w:val="0"/>
          <w:szCs w:val="20"/>
        </w:rPr>
        <w:t>D</w:t>
      </w:r>
      <w:r w:rsidRPr="00E906B8">
        <w:rPr>
          <w:rFonts w:ascii="Times New Roman" w:eastAsia="TimesNewRomanPSMT" w:hAnsi="Times New Roman" w:cs="Times New Roman"/>
          <w:i/>
          <w:iCs/>
          <w:kern w:val="0"/>
          <w:szCs w:val="20"/>
        </w:rPr>
        <w:t xml:space="preserve">ifferences, and </w:t>
      </w:r>
      <w:r w:rsidR="000D69A8">
        <w:rPr>
          <w:rFonts w:ascii="Times New Roman" w:eastAsia="TimesNewRomanPSMT" w:hAnsi="Times New Roman" w:cs="Times New Roman"/>
          <w:i/>
          <w:iCs/>
          <w:kern w:val="0"/>
          <w:szCs w:val="20"/>
        </w:rPr>
        <w:t>A</w:t>
      </w:r>
      <w:r w:rsidRPr="00E906B8">
        <w:rPr>
          <w:rFonts w:ascii="Times New Roman" w:eastAsia="TimesNewRomanPSMT" w:hAnsi="Times New Roman" w:cs="Times New Roman"/>
          <w:i/>
          <w:iCs/>
          <w:kern w:val="0"/>
          <w:szCs w:val="20"/>
        </w:rPr>
        <w:t>pplications</w:t>
      </w:r>
      <w:r w:rsidR="008C27F9" w:rsidRPr="00E906B8">
        <w:rPr>
          <w:rFonts w:ascii="Times New Roman" w:eastAsia="TimesNewRomanPSMT" w:hAnsi="Times New Roman" w:cs="Times New Roman"/>
          <w:i/>
          <w:iCs/>
          <w:kern w:val="0"/>
          <w:szCs w:val="20"/>
        </w:rPr>
        <w:t xml:space="preserve">, </w:t>
      </w:r>
      <w:r w:rsidRPr="00E906B8">
        <w:rPr>
          <w:rFonts w:ascii="Times New Roman" w:eastAsia="TimesNewRomanPSMT" w:hAnsi="Times New Roman" w:cs="Times New Roman"/>
          <w:kern w:val="0"/>
          <w:szCs w:val="20"/>
        </w:rPr>
        <w:t>1-27. Mahwah, NJ: Erlbaum.</w:t>
      </w:r>
    </w:p>
    <w:p w14:paraId="6A7C88BA" w14:textId="62DDBDB8" w:rsidR="002A1139" w:rsidRPr="00E906B8" w:rsidRDefault="002A1139"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Hulstijn</w:t>
      </w:r>
      <w:proofErr w:type="spellEnd"/>
      <w:r w:rsidRPr="00E906B8">
        <w:rPr>
          <w:rFonts w:ascii="Times New Roman" w:hAnsi="Times New Roman" w:cs="Times New Roman"/>
          <w:szCs w:val="20"/>
        </w:rPr>
        <w:t xml:space="preserve">, J. H. 2001. Intentional and incidental second-language vocabulary learning: A reappraisal of elaboration, </w:t>
      </w:r>
      <w:proofErr w:type="gramStart"/>
      <w:r w:rsidRPr="00E906B8">
        <w:rPr>
          <w:rFonts w:ascii="Times New Roman" w:hAnsi="Times New Roman" w:cs="Times New Roman"/>
          <w:szCs w:val="20"/>
        </w:rPr>
        <w:t>rehearsal</w:t>
      </w:r>
      <w:proofErr w:type="gramEnd"/>
      <w:r w:rsidRPr="00E906B8">
        <w:rPr>
          <w:rFonts w:ascii="Times New Roman" w:hAnsi="Times New Roman" w:cs="Times New Roman"/>
          <w:szCs w:val="20"/>
        </w:rPr>
        <w:t xml:space="preserve"> and automaticity. In P. Robinson</w:t>
      </w:r>
      <w:r w:rsidR="008C27F9" w:rsidRPr="00E906B8">
        <w:rPr>
          <w:rFonts w:ascii="Times New Roman" w:hAnsi="Times New Roman" w:cs="Times New Roman"/>
          <w:szCs w:val="20"/>
        </w:rPr>
        <w:t xml:space="preserve">, ed., </w:t>
      </w:r>
      <w:r w:rsidRPr="00E906B8">
        <w:rPr>
          <w:rFonts w:ascii="Times New Roman" w:hAnsi="Times New Roman" w:cs="Times New Roman"/>
          <w:i/>
          <w:szCs w:val="20"/>
        </w:rPr>
        <w:t xml:space="preserve">Cognition and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I</w:t>
      </w:r>
      <w:r w:rsidRPr="00E906B8">
        <w:rPr>
          <w:rFonts w:ascii="Times New Roman" w:hAnsi="Times New Roman" w:cs="Times New Roman"/>
          <w:i/>
          <w:szCs w:val="20"/>
        </w:rPr>
        <w:t>nstruction</w:t>
      </w:r>
      <w:r w:rsidR="008C27F9" w:rsidRPr="00E906B8">
        <w:rPr>
          <w:rFonts w:ascii="Times New Roman" w:hAnsi="Times New Roman" w:cs="Times New Roman"/>
          <w:i/>
          <w:szCs w:val="20"/>
        </w:rPr>
        <w:t xml:space="preserve">, </w:t>
      </w:r>
      <w:r w:rsidRPr="00E906B8">
        <w:rPr>
          <w:rFonts w:ascii="Times New Roman" w:hAnsi="Times New Roman" w:cs="Times New Roman"/>
          <w:szCs w:val="20"/>
        </w:rPr>
        <w:t>258-286. Cambridge: Cambridge University Press.</w:t>
      </w:r>
    </w:p>
    <w:p w14:paraId="5081F32D" w14:textId="2CA3D893" w:rsidR="003025F5" w:rsidRPr="00E906B8" w:rsidRDefault="003025F5" w:rsidP="00E6266D">
      <w:pPr>
        <w:wordWrap/>
        <w:spacing w:after="0" w:line="295" w:lineRule="auto"/>
        <w:ind w:left="600" w:hangingChars="300" w:hanging="600"/>
        <w:rPr>
          <w:rFonts w:ascii="Times New Roman" w:hAnsi="Times New Roman" w:cs="Times New Roman"/>
          <w:kern w:val="0"/>
          <w:szCs w:val="20"/>
        </w:rPr>
      </w:pPr>
      <w:r w:rsidRPr="00E906B8">
        <w:rPr>
          <w:rFonts w:ascii="Times New Roman" w:hAnsi="Times New Roman" w:cs="Times New Roman"/>
          <w:kern w:val="0"/>
          <w:szCs w:val="20"/>
        </w:rPr>
        <w:t xml:space="preserve">Kellogg, R. T. 1996. A model of working memory in writing. In C. M. Levy </w:t>
      </w:r>
      <w:r w:rsidR="008C27F9" w:rsidRPr="00E906B8">
        <w:rPr>
          <w:rFonts w:ascii="Times New Roman" w:hAnsi="Times New Roman" w:cs="Times New Roman"/>
          <w:kern w:val="0"/>
          <w:szCs w:val="20"/>
        </w:rPr>
        <w:t>and</w:t>
      </w:r>
      <w:r w:rsidRPr="00E906B8">
        <w:rPr>
          <w:rFonts w:ascii="Times New Roman" w:hAnsi="Times New Roman" w:cs="Times New Roman"/>
          <w:kern w:val="0"/>
          <w:szCs w:val="20"/>
        </w:rPr>
        <w:t xml:space="preserve"> S. Ransdell</w:t>
      </w:r>
      <w:r w:rsidR="008C27F9" w:rsidRPr="00E906B8">
        <w:rPr>
          <w:rFonts w:ascii="Times New Roman" w:hAnsi="Times New Roman" w:cs="Times New Roman"/>
          <w:kern w:val="0"/>
          <w:szCs w:val="20"/>
        </w:rPr>
        <w:t>, e</w:t>
      </w:r>
      <w:r w:rsidRPr="00E906B8">
        <w:rPr>
          <w:rFonts w:ascii="Times New Roman" w:hAnsi="Times New Roman" w:cs="Times New Roman"/>
          <w:kern w:val="0"/>
          <w:szCs w:val="20"/>
        </w:rPr>
        <w:t xml:space="preserve">ds., </w:t>
      </w:r>
      <w:r w:rsidRPr="00E906B8">
        <w:rPr>
          <w:rFonts w:ascii="Times New Roman" w:hAnsi="Times New Roman" w:cs="Times New Roman"/>
          <w:i/>
          <w:iCs/>
          <w:kern w:val="0"/>
          <w:szCs w:val="20"/>
        </w:rPr>
        <w:t xml:space="preserve">The </w:t>
      </w:r>
      <w:r w:rsidR="000D69A8">
        <w:rPr>
          <w:rFonts w:ascii="Times New Roman" w:hAnsi="Times New Roman" w:cs="Times New Roman"/>
          <w:i/>
          <w:iCs/>
          <w:kern w:val="0"/>
          <w:szCs w:val="20"/>
        </w:rPr>
        <w:t>S</w:t>
      </w:r>
      <w:r w:rsidRPr="00E906B8">
        <w:rPr>
          <w:rFonts w:ascii="Times New Roman" w:hAnsi="Times New Roman" w:cs="Times New Roman"/>
          <w:i/>
          <w:iCs/>
          <w:kern w:val="0"/>
          <w:szCs w:val="20"/>
        </w:rPr>
        <w:t xml:space="preserve">cience of </w:t>
      </w:r>
      <w:r w:rsidR="000D69A8">
        <w:rPr>
          <w:rFonts w:ascii="Times New Roman" w:hAnsi="Times New Roman" w:cs="Times New Roman"/>
          <w:i/>
          <w:iCs/>
          <w:kern w:val="0"/>
          <w:szCs w:val="20"/>
        </w:rPr>
        <w:t>W</w:t>
      </w:r>
      <w:r w:rsidRPr="00E906B8">
        <w:rPr>
          <w:rFonts w:ascii="Times New Roman" w:hAnsi="Times New Roman" w:cs="Times New Roman"/>
          <w:i/>
          <w:iCs/>
          <w:kern w:val="0"/>
          <w:szCs w:val="20"/>
        </w:rPr>
        <w:t xml:space="preserve">riting: Theories, </w:t>
      </w:r>
      <w:r w:rsidR="000D69A8">
        <w:rPr>
          <w:rFonts w:ascii="Times New Roman" w:hAnsi="Times New Roman" w:cs="Times New Roman"/>
          <w:i/>
          <w:iCs/>
          <w:kern w:val="0"/>
          <w:szCs w:val="20"/>
        </w:rPr>
        <w:t>M</w:t>
      </w:r>
      <w:r w:rsidRPr="00E906B8">
        <w:rPr>
          <w:rFonts w:ascii="Times New Roman" w:hAnsi="Times New Roman" w:cs="Times New Roman"/>
          <w:i/>
          <w:iCs/>
          <w:kern w:val="0"/>
          <w:szCs w:val="20"/>
        </w:rPr>
        <w:t xml:space="preserve">ethods, </w:t>
      </w:r>
      <w:r w:rsidR="000D69A8">
        <w:rPr>
          <w:rFonts w:ascii="Times New Roman" w:hAnsi="Times New Roman" w:cs="Times New Roman"/>
          <w:i/>
          <w:iCs/>
          <w:kern w:val="0"/>
          <w:szCs w:val="20"/>
        </w:rPr>
        <w:t>I</w:t>
      </w:r>
      <w:r w:rsidRPr="00E906B8">
        <w:rPr>
          <w:rFonts w:ascii="Times New Roman" w:hAnsi="Times New Roman" w:cs="Times New Roman"/>
          <w:i/>
          <w:iCs/>
          <w:kern w:val="0"/>
          <w:szCs w:val="20"/>
        </w:rPr>
        <w:t xml:space="preserve">ndividual </w:t>
      </w:r>
      <w:r w:rsidR="000D69A8">
        <w:rPr>
          <w:rFonts w:ascii="Times New Roman" w:hAnsi="Times New Roman" w:cs="Times New Roman"/>
          <w:i/>
          <w:iCs/>
          <w:kern w:val="0"/>
          <w:szCs w:val="20"/>
        </w:rPr>
        <w:t>D</w:t>
      </w:r>
      <w:r w:rsidRPr="00E906B8">
        <w:rPr>
          <w:rFonts w:ascii="Times New Roman" w:hAnsi="Times New Roman" w:cs="Times New Roman"/>
          <w:i/>
          <w:iCs/>
          <w:kern w:val="0"/>
          <w:szCs w:val="20"/>
        </w:rPr>
        <w:t xml:space="preserve">ifferences, and </w:t>
      </w:r>
      <w:r w:rsidR="000D69A8">
        <w:rPr>
          <w:rFonts w:ascii="Times New Roman" w:hAnsi="Times New Roman" w:cs="Times New Roman"/>
          <w:i/>
          <w:iCs/>
          <w:kern w:val="0"/>
          <w:szCs w:val="20"/>
        </w:rPr>
        <w:t>A</w:t>
      </w:r>
      <w:r w:rsidRPr="00E906B8">
        <w:rPr>
          <w:rFonts w:ascii="Times New Roman" w:hAnsi="Times New Roman" w:cs="Times New Roman"/>
          <w:i/>
          <w:iCs/>
          <w:kern w:val="0"/>
          <w:szCs w:val="20"/>
        </w:rPr>
        <w:t>pplications</w:t>
      </w:r>
      <w:r w:rsidR="008C27F9" w:rsidRPr="00E906B8">
        <w:rPr>
          <w:rFonts w:ascii="Times New Roman" w:hAnsi="Times New Roman" w:cs="Times New Roman"/>
          <w:i/>
          <w:iCs/>
          <w:kern w:val="0"/>
          <w:szCs w:val="20"/>
        </w:rPr>
        <w:t xml:space="preserve">, </w:t>
      </w:r>
      <w:r w:rsidRPr="00E906B8">
        <w:rPr>
          <w:rFonts w:ascii="Times New Roman" w:hAnsi="Times New Roman" w:cs="Times New Roman"/>
          <w:kern w:val="0"/>
          <w:szCs w:val="20"/>
        </w:rPr>
        <w:t>57</w:t>
      </w:r>
      <w:r w:rsidR="000D69A8">
        <w:rPr>
          <w:rFonts w:ascii="Times New Roman" w:hAnsi="Times New Roman" w:cs="Times New Roman"/>
          <w:kern w:val="0"/>
          <w:szCs w:val="20"/>
        </w:rPr>
        <w:t>-</w:t>
      </w:r>
      <w:r w:rsidRPr="00E906B8">
        <w:rPr>
          <w:rFonts w:ascii="Times New Roman" w:hAnsi="Times New Roman" w:cs="Times New Roman"/>
          <w:kern w:val="0"/>
          <w:szCs w:val="20"/>
        </w:rPr>
        <w:t>71. Mahwah, NJ: Lawrence Erlbaum Associates, Inc.</w:t>
      </w:r>
    </w:p>
    <w:p w14:paraId="245ADD8A" w14:textId="3A8D2EF8" w:rsidR="003025F5"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Kellogg, R. T. 2001. Competition for working memory among writing processes. </w:t>
      </w:r>
      <w:r w:rsidRPr="00E906B8">
        <w:rPr>
          <w:rFonts w:ascii="Times New Roman" w:hAnsi="Times New Roman" w:cs="Times New Roman"/>
          <w:i/>
          <w:iCs/>
          <w:color w:val="222222"/>
          <w:szCs w:val="20"/>
        </w:rPr>
        <w:t>The American Journal of Psychology</w:t>
      </w:r>
      <w:r w:rsidRPr="00E906B8">
        <w:rPr>
          <w:rFonts w:ascii="Times New Roman" w:hAnsi="Times New Roman" w:cs="Times New Roman"/>
          <w:color w:val="222222"/>
          <w:szCs w:val="20"/>
        </w:rPr>
        <w:t xml:space="preserve"> 114(2), 175.</w:t>
      </w:r>
    </w:p>
    <w:p w14:paraId="4CF1C8F4" w14:textId="1D68049E" w:rsidR="003025F5"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Kellogg, R. T. 2008. Training writing skills: A cognitive developmental perspective. </w:t>
      </w:r>
      <w:r w:rsidRPr="00E906B8">
        <w:rPr>
          <w:rFonts w:ascii="Times New Roman" w:hAnsi="Times New Roman" w:cs="Times New Roman"/>
          <w:i/>
          <w:iCs/>
          <w:color w:val="222222"/>
          <w:szCs w:val="20"/>
        </w:rPr>
        <w:t>Journal of Writing Research</w:t>
      </w:r>
      <w:r w:rsidRPr="00E906B8">
        <w:rPr>
          <w:rFonts w:ascii="Times New Roman" w:hAnsi="Times New Roman" w:cs="Times New Roman"/>
          <w:color w:val="222222"/>
          <w:szCs w:val="20"/>
        </w:rPr>
        <w:t xml:space="preserve"> 1(1)</w:t>
      </w:r>
      <w:r w:rsidR="004B0E59">
        <w:rPr>
          <w:rFonts w:ascii="Times New Roman" w:hAnsi="Times New Roman" w:cs="Times New Roman"/>
          <w:color w:val="222222"/>
          <w:szCs w:val="20"/>
        </w:rPr>
        <w:t>, 1-26</w:t>
      </w:r>
      <w:r w:rsidRPr="00E906B8">
        <w:rPr>
          <w:rFonts w:ascii="Times New Roman" w:hAnsi="Times New Roman" w:cs="Times New Roman"/>
          <w:color w:val="222222"/>
          <w:szCs w:val="20"/>
        </w:rPr>
        <w:t>.</w:t>
      </w:r>
    </w:p>
    <w:p w14:paraId="156EEBC8" w14:textId="0065C762" w:rsidR="00021B04" w:rsidRPr="00E906B8" w:rsidRDefault="00021B04" w:rsidP="00E6266D">
      <w:pPr>
        <w:wordWrap/>
        <w:spacing w:after="0" w:line="295" w:lineRule="auto"/>
        <w:ind w:left="600" w:hangingChars="300" w:hanging="600"/>
        <w:rPr>
          <w:rFonts w:ascii="Times New Roman" w:hAnsi="Times New Roman" w:cs="Times New Roman"/>
          <w:color w:val="222222"/>
          <w:szCs w:val="20"/>
        </w:rPr>
      </w:pPr>
      <w:proofErr w:type="spellStart"/>
      <w:r w:rsidRPr="00E906B8">
        <w:rPr>
          <w:rFonts w:ascii="Times New Roman" w:hAnsi="Times New Roman" w:cs="Times New Roman"/>
          <w:color w:val="222222"/>
          <w:szCs w:val="20"/>
        </w:rPr>
        <w:t>Knoch</w:t>
      </w:r>
      <w:proofErr w:type="spellEnd"/>
      <w:r w:rsidRPr="00E906B8">
        <w:rPr>
          <w:rFonts w:ascii="Times New Roman" w:hAnsi="Times New Roman" w:cs="Times New Roman"/>
          <w:color w:val="222222"/>
          <w:szCs w:val="20"/>
        </w:rPr>
        <w:t xml:space="preserve">, U., </w:t>
      </w:r>
      <w:r w:rsidR="008C27F9" w:rsidRPr="00E906B8">
        <w:rPr>
          <w:rFonts w:ascii="Times New Roman" w:hAnsi="Times New Roman" w:cs="Times New Roman"/>
          <w:color w:val="222222"/>
          <w:szCs w:val="20"/>
        </w:rPr>
        <w:t xml:space="preserve">A. </w:t>
      </w:r>
      <w:proofErr w:type="spellStart"/>
      <w:r w:rsidRPr="00E906B8">
        <w:rPr>
          <w:rFonts w:ascii="Times New Roman" w:hAnsi="Times New Roman" w:cs="Times New Roman"/>
          <w:color w:val="222222"/>
          <w:szCs w:val="20"/>
        </w:rPr>
        <w:t>Rouhshad</w:t>
      </w:r>
      <w:proofErr w:type="spellEnd"/>
      <w:r w:rsidR="008C27F9" w:rsidRPr="00E906B8">
        <w:rPr>
          <w:rFonts w:ascii="Times New Roman" w:hAnsi="Times New Roman" w:cs="Times New Roman"/>
          <w:color w:val="222222"/>
          <w:szCs w:val="20"/>
        </w:rPr>
        <w:t xml:space="preserve"> and N.</w:t>
      </w:r>
      <w:r w:rsidRPr="00E906B8">
        <w:rPr>
          <w:rFonts w:ascii="Times New Roman" w:hAnsi="Times New Roman" w:cs="Times New Roman"/>
          <w:color w:val="222222"/>
          <w:szCs w:val="20"/>
        </w:rPr>
        <w:t xml:space="preserve"> Storch. 2014. Does the writing of undergraduate ESL students develop after one year of study in an English-medium university? </w:t>
      </w:r>
      <w:r w:rsidRPr="00E906B8">
        <w:rPr>
          <w:rFonts w:ascii="Times New Roman" w:hAnsi="Times New Roman" w:cs="Times New Roman"/>
          <w:i/>
          <w:iCs/>
          <w:color w:val="222222"/>
          <w:szCs w:val="20"/>
        </w:rPr>
        <w:t>Assessing Writing</w:t>
      </w:r>
      <w:r w:rsidRPr="00E906B8">
        <w:rPr>
          <w:rFonts w:ascii="Times New Roman" w:hAnsi="Times New Roman" w:cs="Times New Roman"/>
          <w:color w:val="222222"/>
          <w:szCs w:val="20"/>
        </w:rPr>
        <w:t xml:space="preserve"> 21, 1-17.</w:t>
      </w:r>
    </w:p>
    <w:p w14:paraId="41B1EF06" w14:textId="4F9AAD51"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Kuiper, K. 1996. </w:t>
      </w:r>
      <w:r w:rsidRPr="00E906B8">
        <w:rPr>
          <w:rFonts w:ascii="Times New Roman" w:hAnsi="Times New Roman" w:cs="Times New Roman"/>
          <w:i/>
          <w:szCs w:val="20"/>
        </w:rPr>
        <w:t xml:space="preserve">Smooth </w:t>
      </w:r>
      <w:r w:rsidR="000D69A8">
        <w:rPr>
          <w:rFonts w:ascii="Times New Roman" w:hAnsi="Times New Roman" w:cs="Times New Roman"/>
          <w:i/>
          <w:szCs w:val="20"/>
        </w:rPr>
        <w:t>T</w:t>
      </w:r>
      <w:r w:rsidRPr="00E906B8">
        <w:rPr>
          <w:rFonts w:ascii="Times New Roman" w:hAnsi="Times New Roman" w:cs="Times New Roman"/>
          <w:i/>
          <w:szCs w:val="20"/>
        </w:rPr>
        <w:t>alkers.</w:t>
      </w:r>
      <w:r w:rsidRPr="00E906B8">
        <w:rPr>
          <w:rFonts w:ascii="Times New Roman" w:hAnsi="Times New Roman" w:cs="Times New Roman"/>
          <w:szCs w:val="20"/>
        </w:rPr>
        <w:t xml:space="preserve"> Hillsdale, NJ: Lawrence Erlbaum. </w:t>
      </w:r>
    </w:p>
    <w:p w14:paraId="622B98DD" w14:textId="6C8ACFE4"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Kuiper, K. 2004. Formulaic performance in </w:t>
      </w:r>
      <w:proofErr w:type="spellStart"/>
      <w:r w:rsidRPr="00E906B8">
        <w:rPr>
          <w:rFonts w:ascii="Times New Roman" w:hAnsi="Times New Roman" w:cs="Times New Roman"/>
          <w:szCs w:val="20"/>
        </w:rPr>
        <w:t>conventionalised</w:t>
      </w:r>
      <w:proofErr w:type="spellEnd"/>
      <w:r w:rsidRPr="00E906B8">
        <w:rPr>
          <w:rFonts w:ascii="Times New Roman" w:hAnsi="Times New Roman" w:cs="Times New Roman"/>
          <w:szCs w:val="20"/>
        </w:rPr>
        <w:t xml:space="preserve"> varieties of speech. In N. Schmitt</w:t>
      </w:r>
      <w:r w:rsidR="00D21477" w:rsidRPr="00E906B8">
        <w:rPr>
          <w:rFonts w:ascii="Times New Roman" w:hAnsi="Times New Roman" w:cs="Times New Roman"/>
          <w:szCs w:val="20"/>
        </w:rPr>
        <w:t>, ed</w:t>
      </w:r>
      <w:r w:rsidRPr="00E906B8">
        <w:rPr>
          <w:rFonts w:ascii="Times New Roman" w:hAnsi="Times New Roman" w:cs="Times New Roman"/>
          <w:szCs w:val="20"/>
        </w:rPr>
        <w:t xml:space="preserve">., </w:t>
      </w:r>
      <w:r w:rsidRPr="00E906B8">
        <w:rPr>
          <w:rFonts w:ascii="Times New Roman" w:hAnsi="Times New Roman" w:cs="Times New Roman"/>
          <w:i/>
          <w:szCs w:val="20"/>
        </w:rPr>
        <w:t xml:space="preserve">Formulaic </w:t>
      </w:r>
      <w:r w:rsidR="000D69A8">
        <w:rPr>
          <w:rFonts w:ascii="Times New Roman" w:hAnsi="Times New Roman" w:cs="Times New Roman"/>
          <w:i/>
          <w:szCs w:val="20"/>
        </w:rPr>
        <w:t>S</w:t>
      </w:r>
      <w:r w:rsidRPr="00E906B8">
        <w:rPr>
          <w:rFonts w:ascii="Times New Roman" w:hAnsi="Times New Roman" w:cs="Times New Roman"/>
          <w:i/>
          <w:szCs w:val="20"/>
        </w:rPr>
        <w:t>equences</w:t>
      </w:r>
      <w:r w:rsidR="00D21477" w:rsidRPr="00E906B8">
        <w:rPr>
          <w:rFonts w:ascii="Times New Roman" w:hAnsi="Times New Roman" w:cs="Times New Roman"/>
          <w:i/>
          <w:szCs w:val="20"/>
        </w:rPr>
        <w:t xml:space="preserve">, </w:t>
      </w:r>
      <w:r w:rsidRPr="00E906B8">
        <w:rPr>
          <w:rFonts w:ascii="Times New Roman" w:hAnsi="Times New Roman" w:cs="Times New Roman"/>
          <w:szCs w:val="20"/>
        </w:rPr>
        <w:t xml:space="preserve">37-54. Amsterdam, the Netherlands: John Benjamins.  </w:t>
      </w:r>
    </w:p>
    <w:p w14:paraId="3D942E67" w14:textId="40281941"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Lambert, W. E. 1955. Measurement of the linguistic dominance of bilinguals. </w:t>
      </w:r>
      <w:r w:rsidRPr="00E906B8">
        <w:rPr>
          <w:rFonts w:ascii="Times New Roman" w:hAnsi="Times New Roman" w:cs="Times New Roman"/>
          <w:i/>
          <w:iCs/>
          <w:szCs w:val="20"/>
        </w:rPr>
        <w:t>The Journal of Abnormal and Social Psychology</w:t>
      </w:r>
      <w:r w:rsidRPr="00E906B8">
        <w:rPr>
          <w:rFonts w:ascii="Times New Roman" w:hAnsi="Times New Roman" w:cs="Times New Roman"/>
          <w:szCs w:val="20"/>
        </w:rPr>
        <w:t xml:space="preserve"> 50(2), 197</w:t>
      </w:r>
      <w:r w:rsidR="004B0E59">
        <w:rPr>
          <w:rFonts w:ascii="Times New Roman" w:hAnsi="Times New Roman" w:cs="Times New Roman"/>
          <w:szCs w:val="20"/>
        </w:rPr>
        <w:t>-200</w:t>
      </w:r>
      <w:r w:rsidRPr="00E906B8">
        <w:rPr>
          <w:rFonts w:ascii="Times New Roman" w:hAnsi="Times New Roman" w:cs="Times New Roman"/>
          <w:szCs w:val="20"/>
        </w:rPr>
        <w:t>.</w:t>
      </w:r>
    </w:p>
    <w:p w14:paraId="78C4F045" w14:textId="0338879D" w:rsidR="00643A11" w:rsidRPr="00E906B8" w:rsidRDefault="00643A11" w:rsidP="00E6266D">
      <w:pPr>
        <w:wordWrap/>
        <w:spacing w:after="0" w:line="295" w:lineRule="auto"/>
        <w:ind w:left="600" w:hangingChars="300" w:hanging="600"/>
        <w:rPr>
          <w:rFonts w:ascii="Times New Roman" w:hAnsi="Times New Roman" w:cs="Times New Roman"/>
          <w:szCs w:val="20"/>
          <w:lang w:val="es-EC"/>
        </w:rPr>
      </w:pPr>
      <w:r w:rsidRPr="00E906B8">
        <w:rPr>
          <w:rFonts w:ascii="Times New Roman" w:hAnsi="Times New Roman" w:cs="Times New Roman"/>
          <w:szCs w:val="20"/>
        </w:rPr>
        <w:t xml:space="preserve">Latif, M. M. A. 2009. Toward a new process-based indicator for measuring writing fluency: Evidence from L2 writers' think-aloud protocols. </w:t>
      </w:r>
      <w:r w:rsidRPr="00E906B8">
        <w:rPr>
          <w:rFonts w:ascii="Times New Roman" w:hAnsi="Times New Roman" w:cs="Times New Roman"/>
          <w:i/>
          <w:szCs w:val="20"/>
          <w:lang w:val="es-EC"/>
        </w:rPr>
        <w:t xml:space="preserve">Canadian Modern Language Review/La Revue canadienne de langues vivantes </w:t>
      </w:r>
      <w:r w:rsidRPr="00E906B8">
        <w:rPr>
          <w:rFonts w:ascii="Times New Roman" w:hAnsi="Times New Roman" w:cs="Times New Roman"/>
          <w:iCs/>
          <w:szCs w:val="20"/>
          <w:lang w:val="es-EC"/>
        </w:rPr>
        <w:t>65</w:t>
      </w:r>
      <w:r w:rsidRPr="00E906B8">
        <w:rPr>
          <w:rFonts w:ascii="Times New Roman" w:hAnsi="Times New Roman" w:cs="Times New Roman"/>
          <w:szCs w:val="20"/>
          <w:lang w:val="es-EC"/>
        </w:rPr>
        <w:t xml:space="preserve">(4), 531-558. </w:t>
      </w:r>
    </w:p>
    <w:p w14:paraId="36427284" w14:textId="4A45C897"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Latif, M. M. A. 2012. What do we mean by writing fluency and how can it be validly measured? </w:t>
      </w:r>
      <w:r w:rsidRPr="00E906B8">
        <w:rPr>
          <w:rFonts w:ascii="Times New Roman" w:hAnsi="Times New Roman" w:cs="Times New Roman"/>
          <w:i/>
          <w:szCs w:val="20"/>
        </w:rPr>
        <w:t xml:space="preserve">Applied Linguistics </w:t>
      </w:r>
      <w:r w:rsidRPr="00E906B8">
        <w:rPr>
          <w:rFonts w:ascii="Times New Roman" w:hAnsi="Times New Roman" w:cs="Times New Roman"/>
          <w:iCs/>
          <w:szCs w:val="20"/>
        </w:rPr>
        <w:t>34</w:t>
      </w:r>
      <w:r w:rsidRPr="00E906B8">
        <w:rPr>
          <w:rFonts w:ascii="Times New Roman" w:hAnsi="Times New Roman" w:cs="Times New Roman"/>
          <w:szCs w:val="20"/>
        </w:rPr>
        <w:t>(1), 99-105.</w:t>
      </w:r>
    </w:p>
    <w:p w14:paraId="013EDF15" w14:textId="0A42886D"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Leijten</w:t>
      </w:r>
      <w:proofErr w:type="spellEnd"/>
      <w:r w:rsidRPr="00E906B8">
        <w:rPr>
          <w:rFonts w:ascii="Times New Roman" w:hAnsi="Times New Roman" w:cs="Times New Roman"/>
          <w:szCs w:val="20"/>
        </w:rPr>
        <w:t>, M.</w:t>
      </w:r>
      <w:r w:rsidR="000E5ABC" w:rsidRPr="00E906B8">
        <w:rPr>
          <w:rFonts w:ascii="Times New Roman" w:hAnsi="Times New Roman" w:cs="Times New Roman"/>
          <w:szCs w:val="20"/>
        </w:rPr>
        <w:t xml:space="preserve"> and L. </w:t>
      </w:r>
      <w:r w:rsidRPr="00E906B8">
        <w:rPr>
          <w:rFonts w:ascii="Times New Roman" w:hAnsi="Times New Roman" w:cs="Times New Roman"/>
          <w:szCs w:val="20"/>
        </w:rPr>
        <w:t xml:space="preserve">Van </w:t>
      </w:r>
      <w:proofErr w:type="spellStart"/>
      <w:r w:rsidRPr="00E906B8">
        <w:rPr>
          <w:rFonts w:ascii="Times New Roman" w:hAnsi="Times New Roman" w:cs="Times New Roman"/>
          <w:szCs w:val="20"/>
        </w:rPr>
        <w:t>Waes</w:t>
      </w:r>
      <w:proofErr w:type="spellEnd"/>
      <w:r w:rsidRPr="00E906B8">
        <w:rPr>
          <w:rFonts w:ascii="Times New Roman" w:hAnsi="Times New Roman" w:cs="Times New Roman"/>
          <w:szCs w:val="20"/>
        </w:rPr>
        <w:t xml:space="preserve">. 2012. </w:t>
      </w:r>
      <w:proofErr w:type="spellStart"/>
      <w:r w:rsidRPr="00E906B8">
        <w:rPr>
          <w:rFonts w:ascii="Times New Roman" w:hAnsi="Times New Roman" w:cs="Times New Roman"/>
          <w:szCs w:val="20"/>
        </w:rPr>
        <w:t>Inputlog</w:t>
      </w:r>
      <w:proofErr w:type="spellEnd"/>
      <w:r w:rsidRPr="00E906B8">
        <w:rPr>
          <w:rFonts w:ascii="Times New Roman" w:hAnsi="Times New Roman" w:cs="Times New Roman"/>
          <w:szCs w:val="20"/>
        </w:rPr>
        <w:t xml:space="preserve"> (version 5.0.1.26) [software]. Available from </w:t>
      </w:r>
      <w:r w:rsidR="000D69A8" w:rsidRPr="000D69A8">
        <w:rPr>
          <w:rFonts w:ascii="Times New Roman" w:hAnsi="Times New Roman" w:cs="Times New Roman"/>
          <w:szCs w:val="20"/>
        </w:rPr>
        <w:t>http://www</w:t>
      </w:r>
      <w:r w:rsidRPr="00E906B8">
        <w:rPr>
          <w:rFonts w:ascii="Times New Roman" w:hAnsi="Times New Roman" w:cs="Times New Roman"/>
          <w:szCs w:val="20"/>
        </w:rPr>
        <w:t>.</w:t>
      </w:r>
      <w:r w:rsidR="000D69A8">
        <w:rPr>
          <w:rFonts w:ascii="Times New Roman" w:hAnsi="Times New Roman" w:cs="Times New Roman"/>
          <w:szCs w:val="20"/>
        </w:rPr>
        <w:t xml:space="preserve"> </w:t>
      </w:r>
      <w:r w:rsidRPr="00E906B8">
        <w:rPr>
          <w:rFonts w:ascii="Times New Roman" w:hAnsi="Times New Roman" w:cs="Times New Roman"/>
          <w:szCs w:val="20"/>
        </w:rPr>
        <w:t xml:space="preserve">inputlog.net/download_software.html </w:t>
      </w:r>
    </w:p>
    <w:p w14:paraId="20CB3101" w14:textId="62506840"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Logan, G. D. 1988. Toward an instance theory of automatization. </w:t>
      </w:r>
      <w:r w:rsidRPr="00E906B8">
        <w:rPr>
          <w:rFonts w:ascii="Times New Roman" w:hAnsi="Times New Roman" w:cs="Times New Roman"/>
          <w:i/>
          <w:szCs w:val="20"/>
        </w:rPr>
        <w:t xml:space="preserve">Psychological Review </w:t>
      </w:r>
      <w:r w:rsidRPr="00E906B8">
        <w:rPr>
          <w:rFonts w:ascii="Times New Roman" w:hAnsi="Times New Roman" w:cs="Times New Roman"/>
          <w:iCs/>
          <w:szCs w:val="20"/>
        </w:rPr>
        <w:t>95</w:t>
      </w:r>
      <w:r w:rsidRPr="00E906B8">
        <w:rPr>
          <w:rFonts w:ascii="Times New Roman" w:hAnsi="Times New Roman" w:cs="Times New Roman"/>
          <w:szCs w:val="20"/>
        </w:rPr>
        <w:t>, 492–527.</w:t>
      </w:r>
    </w:p>
    <w:p w14:paraId="2E23B53A" w14:textId="5BC369FD"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Logan, G. D. 1990. Repetition priming and automaticity: Common underlying mechanisms? </w:t>
      </w:r>
      <w:r w:rsidRPr="00E906B8">
        <w:rPr>
          <w:rFonts w:ascii="Times New Roman" w:hAnsi="Times New Roman" w:cs="Times New Roman"/>
          <w:i/>
          <w:iCs/>
          <w:szCs w:val="20"/>
        </w:rPr>
        <w:t>Cognitive Psychology</w:t>
      </w:r>
      <w:r w:rsidRPr="00E906B8">
        <w:rPr>
          <w:rFonts w:ascii="Times New Roman" w:hAnsi="Times New Roman" w:cs="Times New Roman"/>
          <w:szCs w:val="20"/>
        </w:rPr>
        <w:t xml:space="preserve"> </w:t>
      </w:r>
      <w:r w:rsidRPr="00E906B8">
        <w:rPr>
          <w:rFonts w:ascii="Times New Roman" w:hAnsi="Times New Roman" w:cs="Times New Roman"/>
          <w:szCs w:val="20"/>
        </w:rPr>
        <w:lastRenderedPageBreak/>
        <w:t>22(1), 1-35.</w:t>
      </w:r>
    </w:p>
    <w:p w14:paraId="2AEC3EF3" w14:textId="516798B9"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MacWhinney</w:t>
      </w:r>
      <w:proofErr w:type="spellEnd"/>
      <w:r w:rsidRPr="00E906B8">
        <w:rPr>
          <w:rFonts w:ascii="Times New Roman" w:hAnsi="Times New Roman" w:cs="Times New Roman"/>
          <w:szCs w:val="20"/>
        </w:rPr>
        <w:t xml:space="preserve">, B. 2001. The competition model: The input, the context, and the brain. In P. Robinson, </w:t>
      </w:r>
      <w:r w:rsidR="000E5ABC" w:rsidRPr="00E906B8">
        <w:rPr>
          <w:rFonts w:ascii="Times New Roman" w:hAnsi="Times New Roman" w:cs="Times New Roman"/>
          <w:szCs w:val="20"/>
        </w:rPr>
        <w:t>ed.,</w:t>
      </w:r>
      <w:r w:rsidRPr="00E906B8">
        <w:rPr>
          <w:rFonts w:ascii="Times New Roman" w:hAnsi="Times New Roman" w:cs="Times New Roman"/>
          <w:szCs w:val="20"/>
        </w:rPr>
        <w:t xml:space="preserve"> </w:t>
      </w:r>
      <w:r w:rsidRPr="00E906B8">
        <w:rPr>
          <w:rFonts w:ascii="Times New Roman" w:hAnsi="Times New Roman" w:cs="Times New Roman"/>
          <w:i/>
          <w:szCs w:val="20"/>
        </w:rPr>
        <w:t xml:space="preserve">Cognition and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I</w:t>
      </w:r>
      <w:r w:rsidRPr="00E906B8">
        <w:rPr>
          <w:rFonts w:ascii="Times New Roman" w:hAnsi="Times New Roman" w:cs="Times New Roman"/>
          <w:i/>
          <w:szCs w:val="20"/>
        </w:rPr>
        <w:t>nstruction</w:t>
      </w:r>
      <w:r w:rsidR="000E5ABC" w:rsidRPr="00E906B8">
        <w:rPr>
          <w:rFonts w:ascii="Times New Roman" w:hAnsi="Times New Roman" w:cs="Times New Roman"/>
          <w:szCs w:val="20"/>
        </w:rPr>
        <w:t xml:space="preserve">, </w:t>
      </w:r>
      <w:r w:rsidRPr="00E906B8">
        <w:rPr>
          <w:rFonts w:ascii="Times New Roman" w:hAnsi="Times New Roman" w:cs="Times New Roman"/>
          <w:szCs w:val="20"/>
        </w:rPr>
        <w:t>69</w:t>
      </w:r>
      <w:r w:rsidR="000D69A8">
        <w:rPr>
          <w:rFonts w:ascii="Times New Roman" w:hAnsi="Times New Roman" w:cs="Times New Roman"/>
          <w:szCs w:val="20"/>
        </w:rPr>
        <w:t>-</w:t>
      </w:r>
      <w:r w:rsidRPr="00E906B8">
        <w:rPr>
          <w:rFonts w:ascii="Times New Roman" w:hAnsi="Times New Roman" w:cs="Times New Roman"/>
          <w:szCs w:val="20"/>
        </w:rPr>
        <w:t xml:space="preserve">90. </w:t>
      </w:r>
      <w:r w:rsidRPr="00E906B8">
        <w:rPr>
          <w:rFonts w:ascii="Times New Roman" w:hAnsi="Times New Roman" w:cs="Times New Roman"/>
          <w:kern w:val="0"/>
          <w:szCs w:val="20"/>
        </w:rPr>
        <w:t>Cambridge: Cambridge University Press.</w:t>
      </w:r>
      <w:r w:rsidRPr="00E906B8">
        <w:rPr>
          <w:rFonts w:ascii="Times New Roman" w:hAnsi="Times New Roman" w:cs="Times New Roman"/>
          <w:szCs w:val="20"/>
        </w:rPr>
        <w:t xml:space="preserve"> </w:t>
      </w:r>
    </w:p>
    <w:p w14:paraId="570ADF46" w14:textId="7D1A8A01" w:rsidR="003025F5"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McCutchen, D. 1988. “Functional automaticity” in children</w:t>
      </w:r>
      <w:r w:rsidR="000D69A8">
        <w:rPr>
          <w:rFonts w:ascii="Times New Roman" w:hAnsi="Times New Roman" w:cs="Times New Roman"/>
          <w:color w:val="222222"/>
          <w:szCs w:val="20"/>
        </w:rPr>
        <w:t>’</w:t>
      </w:r>
      <w:r w:rsidRPr="00E906B8">
        <w:rPr>
          <w:rFonts w:ascii="Times New Roman" w:hAnsi="Times New Roman" w:cs="Times New Roman"/>
          <w:color w:val="222222"/>
          <w:szCs w:val="20"/>
        </w:rPr>
        <w:t xml:space="preserve">s writing: A problem of metacognitive control. </w:t>
      </w:r>
      <w:r w:rsidRPr="00E906B8">
        <w:rPr>
          <w:rFonts w:ascii="Times New Roman" w:hAnsi="Times New Roman" w:cs="Times New Roman"/>
          <w:i/>
          <w:iCs/>
          <w:color w:val="222222"/>
          <w:szCs w:val="20"/>
        </w:rPr>
        <w:t>Written Communication</w:t>
      </w:r>
      <w:r w:rsidRPr="00E906B8">
        <w:rPr>
          <w:rFonts w:ascii="Times New Roman" w:hAnsi="Times New Roman" w:cs="Times New Roman"/>
          <w:color w:val="222222"/>
          <w:szCs w:val="20"/>
        </w:rPr>
        <w:t xml:space="preserve"> 5(3), 306-324.</w:t>
      </w:r>
    </w:p>
    <w:p w14:paraId="5724729F" w14:textId="331D4585" w:rsidR="003025F5"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McCutchen, D. 2000. Knowledge, processing, and working memory: Implications for a theory of writing. </w:t>
      </w:r>
      <w:r w:rsidRPr="00E906B8">
        <w:rPr>
          <w:rFonts w:ascii="Times New Roman" w:hAnsi="Times New Roman" w:cs="Times New Roman"/>
          <w:i/>
          <w:iCs/>
          <w:color w:val="222222"/>
          <w:szCs w:val="20"/>
        </w:rPr>
        <w:t>Educational Psychologist</w:t>
      </w:r>
      <w:r w:rsidRPr="00E906B8">
        <w:rPr>
          <w:rFonts w:ascii="Times New Roman" w:hAnsi="Times New Roman" w:cs="Times New Roman"/>
          <w:color w:val="222222"/>
          <w:szCs w:val="20"/>
        </w:rPr>
        <w:t xml:space="preserve"> 35(1), 13-23.</w:t>
      </w:r>
    </w:p>
    <w:p w14:paraId="2C4E10B5" w14:textId="3D2AF3A0" w:rsidR="003025F5"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McLaughlin, B. 1990. Restructuring. </w:t>
      </w:r>
      <w:r w:rsidRPr="00E906B8">
        <w:rPr>
          <w:rFonts w:ascii="Times New Roman" w:hAnsi="Times New Roman" w:cs="Times New Roman"/>
          <w:i/>
          <w:iCs/>
          <w:color w:val="222222"/>
          <w:szCs w:val="20"/>
        </w:rPr>
        <w:t>Applied Linguistics</w:t>
      </w:r>
      <w:r w:rsidRPr="00E906B8">
        <w:rPr>
          <w:rFonts w:ascii="Times New Roman" w:hAnsi="Times New Roman" w:cs="Times New Roman"/>
          <w:color w:val="222222"/>
          <w:szCs w:val="20"/>
        </w:rPr>
        <w:t xml:space="preserve"> 11(2), 113-128.</w:t>
      </w:r>
    </w:p>
    <w:p w14:paraId="398E9012" w14:textId="2CCE0F1D" w:rsidR="004547C0" w:rsidRPr="00E906B8" w:rsidRDefault="004547C0" w:rsidP="00E6266D">
      <w:pPr>
        <w:wordWrap/>
        <w:spacing w:after="0" w:line="295" w:lineRule="auto"/>
        <w:ind w:left="600" w:hangingChars="300" w:hanging="600"/>
        <w:rPr>
          <w:rFonts w:ascii="Times New Roman" w:hAnsi="Times New Roman" w:cs="Times New Roman"/>
          <w:kern w:val="0"/>
          <w:szCs w:val="20"/>
        </w:rPr>
      </w:pPr>
      <w:proofErr w:type="spellStart"/>
      <w:r w:rsidRPr="00E906B8">
        <w:rPr>
          <w:rFonts w:ascii="Times New Roman" w:hAnsi="Times New Roman" w:cs="Times New Roman"/>
          <w:kern w:val="0"/>
          <w:szCs w:val="20"/>
        </w:rPr>
        <w:t>Ohlrogge</w:t>
      </w:r>
      <w:proofErr w:type="spellEnd"/>
      <w:r w:rsidRPr="00E906B8">
        <w:rPr>
          <w:rFonts w:ascii="Times New Roman" w:hAnsi="Times New Roman" w:cs="Times New Roman"/>
          <w:kern w:val="0"/>
          <w:szCs w:val="20"/>
        </w:rPr>
        <w:t xml:space="preserve">, A. 2009. </w:t>
      </w:r>
      <w:r w:rsidR="000F4D8E" w:rsidRPr="00E906B8">
        <w:rPr>
          <w:rFonts w:ascii="Times New Roman" w:hAnsi="Times New Roman" w:cs="Times New Roman"/>
          <w:kern w:val="0"/>
          <w:szCs w:val="20"/>
        </w:rPr>
        <w:t>Formulaic language</w:t>
      </w:r>
      <w:r w:rsidRPr="00E906B8">
        <w:rPr>
          <w:rFonts w:ascii="Times New Roman" w:hAnsi="Times New Roman" w:cs="Times New Roman"/>
          <w:kern w:val="0"/>
          <w:szCs w:val="20"/>
        </w:rPr>
        <w:t xml:space="preserve"> in intermediate EFL writing assessment. In R. Corrigan, A. </w:t>
      </w:r>
      <w:proofErr w:type="spellStart"/>
      <w:r w:rsidRPr="00E906B8">
        <w:rPr>
          <w:rFonts w:ascii="Times New Roman" w:hAnsi="Times New Roman" w:cs="Times New Roman"/>
          <w:kern w:val="0"/>
          <w:szCs w:val="20"/>
        </w:rPr>
        <w:t>Moravcsik</w:t>
      </w:r>
      <w:proofErr w:type="spellEnd"/>
      <w:r w:rsidRPr="00E906B8">
        <w:rPr>
          <w:rFonts w:ascii="Times New Roman" w:hAnsi="Times New Roman" w:cs="Times New Roman"/>
          <w:kern w:val="0"/>
          <w:szCs w:val="20"/>
        </w:rPr>
        <w:t xml:space="preserve">, H. </w:t>
      </w:r>
      <w:proofErr w:type="spellStart"/>
      <w:r w:rsidRPr="00E906B8">
        <w:rPr>
          <w:rFonts w:ascii="Times New Roman" w:hAnsi="Times New Roman" w:cs="Times New Roman"/>
          <w:kern w:val="0"/>
          <w:szCs w:val="20"/>
        </w:rPr>
        <w:t>Ouali</w:t>
      </w:r>
      <w:proofErr w:type="spellEnd"/>
      <w:r w:rsidRPr="00E906B8">
        <w:rPr>
          <w:rFonts w:ascii="Times New Roman" w:hAnsi="Times New Roman" w:cs="Times New Roman"/>
          <w:kern w:val="0"/>
          <w:szCs w:val="20"/>
        </w:rPr>
        <w:t xml:space="preserve"> </w:t>
      </w:r>
      <w:r w:rsidR="004149B5" w:rsidRPr="00E906B8">
        <w:rPr>
          <w:rFonts w:ascii="Times New Roman" w:hAnsi="Times New Roman" w:cs="Times New Roman"/>
          <w:kern w:val="0"/>
          <w:szCs w:val="20"/>
        </w:rPr>
        <w:t>and</w:t>
      </w:r>
      <w:r w:rsidRPr="00E906B8">
        <w:rPr>
          <w:rFonts w:ascii="Times New Roman" w:hAnsi="Times New Roman" w:cs="Times New Roman"/>
          <w:kern w:val="0"/>
          <w:szCs w:val="20"/>
        </w:rPr>
        <w:t xml:space="preserve"> K. M. Wheatley</w:t>
      </w:r>
      <w:r w:rsidR="004149B5" w:rsidRPr="00E906B8">
        <w:rPr>
          <w:rFonts w:ascii="Times New Roman" w:hAnsi="Times New Roman" w:cs="Times New Roman"/>
          <w:kern w:val="0"/>
          <w:szCs w:val="20"/>
        </w:rPr>
        <w:t xml:space="preserve">, eds., </w:t>
      </w:r>
      <w:r w:rsidRPr="00E906B8">
        <w:rPr>
          <w:rFonts w:ascii="Times New Roman" w:hAnsi="Times New Roman" w:cs="Times New Roman"/>
          <w:i/>
          <w:iCs/>
          <w:kern w:val="0"/>
          <w:szCs w:val="20"/>
        </w:rPr>
        <w:t xml:space="preserve">Formulaic </w:t>
      </w:r>
      <w:r w:rsidR="000D69A8">
        <w:rPr>
          <w:rFonts w:ascii="Times New Roman" w:hAnsi="Times New Roman" w:cs="Times New Roman"/>
          <w:i/>
          <w:iCs/>
          <w:kern w:val="0"/>
          <w:szCs w:val="20"/>
        </w:rPr>
        <w:t>L</w:t>
      </w:r>
      <w:r w:rsidRPr="00E906B8">
        <w:rPr>
          <w:rFonts w:ascii="Times New Roman" w:hAnsi="Times New Roman" w:cs="Times New Roman"/>
          <w:i/>
          <w:iCs/>
          <w:kern w:val="0"/>
          <w:szCs w:val="20"/>
        </w:rPr>
        <w:t xml:space="preserve">anguage, </w:t>
      </w:r>
      <w:r w:rsidR="000D69A8">
        <w:rPr>
          <w:rFonts w:ascii="Times New Roman" w:hAnsi="Times New Roman" w:cs="Times New Roman"/>
          <w:i/>
          <w:iCs/>
          <w:kern w:val="0"/>
          <w:szCs w:val="20"/>
        </w:rPr>
        <w:t>V</w:t>
      </w:r>
      <w:r w:rsidRPr="00E906B8">
        <w:rPr>
          <w:rFonts w:ascii="Times New Roman" w:hAnsi="Times New Roman" w:cs="Times New Roman"/>
          <w:i/>
          <w:iCs/>
          <w:kern w:val="0"/>
          <w:szCs w:val="20"/>
        </w:rPr>
        <w:t xml:space="preserve">olume 2: Acquisition, </w:t>
      </w:r>
      <w:r w:rsidR="000D69A8">
        <w:rPr>
          <w:rFonts w:ascii="Times New Roman" w:hAnsi="Times New Roman" w:cs="Times New Roman"/>
          <w:i/>
          <w:iCs/>
          <w:kern w:val="0"/>
          <w:szCs w:val="20"/>
        </w:rPr>
        <w:t>L</w:t>
      </w:r>
      <w:r w:rsidRPr="00E906B8">
        <w:rPr>
          <w:rFonts w:ascii="Times New Roman" w:hAnsi="Times New Roman" w:cs="Times New Roman"/>
          <w:i/>
          <w:iCs/>
          <w:kern w:val="0"/>
          <w:szCs w:val="20"/>
        </w:rPr>
        <w:t xml:space="preserve">oss, </w:t>
      </w:r>
      <w:r w:rsidR="000D69A8">
        <w:rPr>
          <w:rFonts w:ascii="Times New Roman" w:hAnsi="Times New Roman" w:cs="Times New Roman"/>
          <w:i/>
          <w:iCs/>
          <w:kern w:val="0"/>
          <w:szCs w:val="20"/>
        </w:rPr>
        <w:t>P</w:t>
      </w:r>
      <w:r w:rsidRPr="00E906B8">
        <w:rPr>
          <w:rFonts w:ascii="Times New Roman" w:hAnsi="Times New Roman" w:cs="Times New Roman"/>
          <w:i/>
          <w:iCs/>
          <w:kern w:val="0"/>
          <w:szCs w:val="20"/>
        </w:rPr>
        <w:t xml:space="preserve">sychological </w:t>
      </w:r>
      <w:r w:rsidR="000D69A8">
        <w:rPr>
          <w:rFonts w:ascii="Times New Roman" w:hAnsi="Times New Roman" w:cs="Times New Roman"/>
          <w:i/>
          <w:iCs/>
          <w:kern w:val="0"/>
          <w:szCs w:val="20"/>
        </w:rPr>
        <w:t>R</w:t>
      </w:r>
      <w:r w:rsidRPr="00E906B8">
        <w:rPr>
          <w:rFonts w:ascii="Times New Roman" w:hAnsi="Times New Roman" w:cs="Times New Roman"/>
          <w:i/>
          <w:iCs/>
          <w:kern w:val="0"/>
          <w:szCs w:val="20"/>
        </w:rPr>
        <w:t xml:space="preserve">eality, and </w:t>
      </w:r>
      <w:r w:rsidR="000D69A8">
        <w:rPr>
          <w:rFonts w:ascii="Times New Roman" w:hAnsi="Times New Roman" w:cs="Times New Roman"/>
          <w:i/>
          <w:iCs/>
          <w:kern w:val="0"/>
          <w:szCs w:val="20"/>
        </w:rPr>
        <w:t>F</w:t>
      </w:r>
      <w:r w:rsidRPr="00E906B8">
        <w:rPr>
          <w:rFonts w:ascii="Times New Roman" w:hAnsi="Times New Roman" w:cs="Times New Roman"/>
          <w:i/>
          <w:iCs/>
          <w:kern w:val="0"/>
          <w:szCs w:val="20"/>
        </w:rPr>
        <w:t xml:space="preserve">unctional </w:t>
      </w:r>
      <w:r w:rsidR="000D69A8">
        <w:rPr>
          <w:rFonts w:ascii="Times New Roman" w:hAnsi="Times New Roman" w:cs="Times New Roman"/>
          <w:i/>
          <w:iCs/>
          <w:kern w:val="0"/>
          <w:szCs w:val="20"/>
        </w:rPr>
        <w:t>E</w:t>
      </w:r>
      <w:r w:rsidRPr="00E906B8">
        <w:rPr>
          <w:rFonts w:ascii="Times New Roman" w:hAnsi="Times New Roman" w:cs="Times New Roman"/>
          <w:i/>
          <w:iCs/>
          <w:kern w:val="0"/>
          <w:szCs w:val="20"/>
        </w:rPr>
        <w:t>xplanations</w:t>
      </w:r>
      <w:r w:rsidR="004149B5" w:rsidRPr="00E906B8">
        <w:rPr>
          <w:rFonts w:ascii="Times New Roman" w:hAnsi="Times New Roman" w:cs="Times New Roman"/>
          <w:i/>
          <w:iCs/>
          <w:kern w:val="0"/>
          <w:szCs w:val="20"/>
        </w:rPr>
        <w:t xml:space="preserve">, </w:t>
      </w:r>
      <w:r w:rsidRPr="00E906B8">
        <w:rPr>
          <w:rFonts w:ascii="Times New Roman" w:hAnsi="Times New Roman" w:cs="Times New Roman"/>
          <w:kern w:val="0"/>
          <w:szCs w:val="20"/>
        </w:rPr>
        <w:t>387</w:t>
      </w:r>
      <w:r w:rsidR="000D69A8">
        <w:rPr>
          <w:rFonts w:ascii="Times New Roman" w:hAnsi="Times New Roman" w:cs="Times New Roman"/>
          <w:kern w:val="0"/>
          <w:szCs w:val="20"/>
        </w:rPr>
        <w:t>-</w:t>
      </w:r>
      <w:r w:rsidRPr="00E906B8">
        <w:rPr>
          <w:rFonts w:ascii="Times New Roman" w:hAnsi="Times New Roman" w:cs="Times New Roman"/>
          <w:kern w:val="0"/>
          <w:szCs w:val="20"/>
        </w:rPr>
        <w:t>404</w:t>
      </w:r>
      <w:r w:rsidRPr="00E906B8">
        <w:rPr>
          <w:rFonts w:ascii="Times New Roman" w:hAnsi="Times New Roman" w:cs="Times New Roman"/>
          <w:i/>
          <w:iCs/>
          <w:kern w:val="0"/>
          <w:szCs w:val="20"/>
        </w:rPr>
        <w:t xml:space="preserve">. </w:t>
      </w:r>
      <w:r w:rsidRPr="00E906B8">
        <w:rPr>
          <w:rFonts w:ascii="Times New Roman" w:hAnsi="Times New Roman" w:cs="Times New Roman"/>
          <w:kern w:val="0"/>
          <w:szCs w:val="20"/>
        </w:rPr>
        <w:t>Amsterdam &amp; Philadelphia: Benjamins.</w:t>
      </w:r>
    </w:p>
    <w:p w14:paraId="4F1E748E" w14:textId="2A1AB102" w:rsidR="00C32FBC" w:rsidRPr="00E906B8" w:rsidRDefault="003025F5"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 xml:space="preserve">Olive, T. 2004. Working memory in writing: Empirical evidence from the dual-task technique. </w:t>
      </w:r>
      <w:r w:rsidRPr="00E906B8">
        <w:rPr>
          <w:rFonts w:ascii="Times New Roman" w:hAnsi="Times New Roman" w:cs="Times New Roman"/>
          <w:i/>
          <w:iCs/>
          <w:color w:val="222222"/>
          <w:szCs w:val="20"/>
        </w:rPr>
        <w:t>European Psychologist</w:t>
      </w:r>
      <w:r w:rsidRPr="00E906B8">
        <w:rPr>
          <w:rFonts w:ascii="Times New Roman" w:hAnsi="Times New Roman" w:cs="Times New Roman"/>
          <w:color w:val="222222"/>
          <w:szCs w:val="20"/>
        </w:rPr>
        <w:t xml:space="preserve"> 9(1), 32.</w:t>
      </w:r>
    </w:p>
    <w:p w14:paraId="4F49DFD3" w14:textId="126FBB8D" w:rsidR="00AD7EA4" w:rsidRPr="00E906B8" w:rsidRDefault="00AD7EA4"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Ortega, L. 2009. </w:t>
      </w:r>
      <w:r w:rsidRPr="00E906B8">
        <w:rPr>
          <w:rFonts w:ascii="Times New Roman" w:hAnsi="Times New Roman" w:cs="Times New Roman"/>
          <w:i/>
          <w:szCs w:val="20"/>
        </w:rPr>
        <w:t xml:space="preserve">Understanding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A</w:t>
      </w:r>
      <w:r w:rsidRPr="00E906B8">
        <w:rPr>
          <w:rFonts w:ascii="Times New Roman" w:hAnsi="Times New Roman" w:cs="Times New Roman"/>
          <w:i/>
          <w:szCs w:val="20"/>
        </w:rPr>
        <w:t xml:space="preserve">cquisition. </w:t>
      </w:r>
      <w:r w:rsidRPr="00E906B8">
        <w:rPr>
          <w:rFonts w:ascii="Times New Roman" w:hAnsi="Times New Roman" w:cs="Times New Roman"/>
          <w:szCs w:val="20"/>
        </w:rPr>
        <w:t>London: Hodder.</w:t>
      </w:r>
    </w:p>
    <w:p w14:paraId="642FBDCC" w14:textId="7A44BE15" w:rsidR="00285E6F" w:rsidRPr="00E906B8" w:rsidRDefault="00285E6F" w:rsidP="00E6266D">
      <w:pPr>
        <w:wordWrap/>
        <w:spacing w:after="0" w:line="295" w:lineRule="auto"/>
        <w:ind w:left="600" w:hangingChars="300" w:hanging="600"/>
        <w:rPr>
          <w:rFonts w:ascii="Times New Roman" w:hAnsi="Times New Roman" w:cs="Times New Roman"/>
          <w:i/>
          <w:iCs/>
          <w:kern w:val="0"/>
          <w:szCs w:val="20"/>
        </w:rPr>
      </w:pPr>
      <w:proofErr w:type="spellStart"/>
      <w:r w:rsidRPr="00E906B8">
        <w:rPr>
          <w:rFonts w:ascii="Times New Roman" w:hAnsi="Times New Roman" w:cs="Times New Roman"/>
          <w:kern w:val="0"/>
          <w:szCs w:val="20"/>
        </w:rPr>
        <w:t>Oshima</w:t>
      </w:r>
      <w:proofErr w:type="spellEnd"/>
      <w:r w:rsidRPr="00E906B8">
        <w:rPr>
          <w:rFonts w:ascii="Times New Roman" w:hAnsi="Times New Roman" w:cs="Times New Roman"/>
          <w:kern w:val="0"/>
          <w:szCs w:val="20"/>
        </w:rPr>
        <w:t xml:space="preserve">, </w:t>
      </w:r>
      <w:proofErr w:type="gramStart"/>
      <w:r w:rsidRPr="00E906B8">
        <w:rPr>
          <w:rFonts w:ascii="Times New Roman" w:hAnsi="Times New Roman" w:cs="Times New Roman"/>
          <w:kern w:val="0"/>
          <w:szCs w:val="20"/>
        </w:rPr>
        <w:t>A</w:t>
      </w:r>
      <w:r w:rsidR="004149B5" w:rsidRPr="00E906B8">
        <w:rPr>
          <w:rFonts w:ascii="Times New Roman" w:hAnsi="Times New Roman" w:cs="Times New Roman"/>
          <w:kern w:val="0"/>
          <w:szCs w:val="20"/>
        </w:rPr>
        <w:t>.</w:t>
      </w:r>
      <w:proofErr w:type="gramEnd"/>
      <w:r w:rsidR="004149B5" w:rsidRPr="00E906B8">
        <w:rPr>
          <w:rFonts w:ascii="Times New Roman" w:hAnsi="Times New Roman" w:cs="Times New Roman"/>
          <w:kern w:val="0"/>
          <w:szCs w:val="20"/>
        </w:rPr>
        <w:t xml:space="preserve"> and</w:t>
      </w:r>
      <w:r w:rsidRPr="00E906B8">
        <w:rPr>
          <w:rFonts w:ascii="Times New Roman" w:hAnsi="Times New Roman" w:cs="Times New Roman"/>
          <w:kern w:val="0"/>
          <w:szCs w:val="20"/>
        </w:rPr>
        <w:t xml:space="preserve"> </w:t>
      </w:r>
      <w:r w:rsidR="004149B5" w:rsidRPr="00E906B8">
        <w:rPr>
          <w:rFonts w:ascii="Times New Roman" w:hAnsi="Times New Roman" w:cs="Times New Roman"/>
          <w:kern w:val="0"/>
          <w:szCs w:val="20"/>
        </w:rPr>
        <w:t xml:space="preserve">A. </w:t>
      </w:r>
      <w:r w:rsidRPr="00E906B8">
        <w:rPr>
          <w:rFonts w:ascii="Times New Roman" w:hAnsi="Times New Roman" w:cs="Times New Roman"/>
          <w:kern w:val="0"/>
          <w:szCs w:val="20"/>
        </w:rPr>
        <w:t xml:space="preserve">Hogue. 2006. </w:t>
      </w:r>
      <w:r w:rsidRPr="00E906B8">
        <w:rPr>
          <w:rFonts w:ascii="Times New Roman" w:hAnsi="Times New Roman" w:cs="Times New Roman"/>
          <w:i/>
          <w:iCs/>
          <w:kern w:val="0"/>
          <w:szCs w:val="20"/>
        </w:rPr>
        <w:t xml:space="preserve">Writing </w:t>
      </w:r>
      <w:r w:rsidR="000D69A8">
        <w:rPr>
          <w:rFonts w:ascii="Times New Roman" w:hAnsi="Times New Roman" w:cs="Times New Roman"/>
          <w:i/>
          <w:iCs/>
          <w:kern w:val="0"/>
          <w:szCs w:val="20"/>
        </w:rPr>
        <w:t>A</w:t>
      </w:r>
      <w:r w:rsidRPr="00E906B8">
        <w:rPr>
          <w:rFonts w:ascii="Times New Roman" w:hAnsi="Times New Roman" w:cs="Times New Roman"/>
          <w:i/>
          <w:iCs/>
          <w:kern w:val="0"/>
          <w:szCs w:val="20"/>
        </w:rPr>
        <w:t>cademic English</w:t>
      </w:r>
      <w:r w:rsidRPr="00E906B8">
        <w:rPr>
          <w:rFonts w:ascii="Times New Roman" w:hAnsi="Times New Roman" w:cs="Times New Roman"/>
          <w:kern w:val="0"/>
          <w:szCs w:val="20"/>
        </w:rPr>
        <w:t>. New York:</w:t>
      </w:r>
      <w:r w:rsidRPr="00E906B8">
        <w:rPr>
          <w:rFonts w:ascii="Times New Roman" w:hAnsi="Times New Roman" w:cs="Times New Roman"/>
          <w:i/>
          <w:iCs/>
          <w:kern w:val="0"/>
          <w:szCs w:val="20"/>
        </w:rPr>
        <w:t xml:space="preserve"> </w:t>
      </w:r>
      <w:r w:rsidRPr="00E906B8">
        <w:rPr>
          <w:rFonts w:ascii="Times New Roman" w:hAnsi="Times New Roman" w:cs="Times New Roman"/>
          <w:kern w:val="0"/>
          <w:szCs w:val="20"/>
        </w:rPr>
        <w:t>Pearson Education.</w:t>
      </w:r>
    </w:p>
    <w:p w14:paraId="574A9BB2" w14:textId="0D5CDC9C" w:rsidR="00AD7EA4" w:rsidRPr="00E906B8" w:rsidRDefault="00AD7EA4" w:rsidP="00E6266D">
      <w:pPr>
        <w:wordWrap/>
        <w:spacing w:after="0" w:line="295" w:lineRule="auto"/>
        <w:ind w:left="600" w:hangingChars="300" w:hanging="600"/>
        <w:rPr>
          <w:rFonts w:ascii="Times New Roman" w:hAnsi="Times New Roman" w:cs="Times New Roman"/>
          <w:color w:val="222222"/>
          <w:szCs w:val="20"/>
        </w:rPr>
      </w:pPr>
      <w:r w:rsidRPr="00E906B8">
        <w:rPr>
          <w:rFonts w:ascii="Times New Roman" w:hAnsi="Times New Roman" w:cs="Times New Roman"/>
          <w:color w:val="222222"/>
          <w:szCs w:val="20"/>
        </w:rPr>
        <w:t>Phillips, N. A.,</w:t>
      </w:r>
      <w:r w:rsidR="000D69A8">
        <w:rPr>
          <w:rFonts w:ascii="Times New Roman" w:hAnsi="Times New Roman" w:cs="Times New Roman"/>
          <w:color w:val="222222"/>
          <w:szCs w:val="20"/>
        </w:rPr>
        <w:t xml:space="preserve"> N.</w:t>
      </w:r>
      <w:r w:rsidRPr="00E906B8">
        <w:rPr>
          <w:rFonts w:ascii="Times New Roman" w:hAnsi="Times New Roman" w:cs="Times New Roman"/>
          <w:color w:val="222222"/>
          <w:szCs w:val="20"/>
        </w:rPr>
        <w:t xml:space="preserve"> </w:t>
      </w:r>
      <w:proofErr w:type="spellStart"/>
      <w:r w:rsidRPr="00E906B8">
        <w:rPr>
          <w:rFonts w:ascii="Times New Roman" w:hAnsi="Times New Roman" w:cs="Times New Roman"/>
          <w:color w:val="222222"/>
          <w:szCs w:val="20"/>
        </w:rPr>
        <w:t>Segalowitz</w:t>
      </w:r>
      <w:proofErr w:type="spellEnd"/>
      <w:r w:rsidRPr="00E906B8">
        <w:rPr>
          <w:rFonts w:ascii="Times New Roman" w:hAnsi="Times New Roman" w:cs="Times New Roman"/>
          <w:color w:val="222222"/>
          <w:szCs w:val="20"/>
        </w:rPr>
        <w:t xml:space="preserve">, </w:t>
      </w:r>
      <w:r w:rsidR="000D69A8">
        <w:rPr>
          <w:rFonts w:ascii="Times New Roman" w:hAnsi="Times New Roman" w:cs="Times New Roman"/>
          <w:color w:val="222222"/>
          <w:szCs w:val="20"/>
        </w:rPr>
        <w:t>I.</w:t>
      </w:r>
      <w:r w:rsidRPr="00E906B8">
        <w:rPr>
          <w:rFonts w:ascii="Times New Roman" w:hAnsi="Times New Roman" w:cs="Times New Roman"/>
          <w:color w:val="222222"/>
          <w:szCs w:val="20"/>
        </w:rPr>
        <w:t xml:space="preserve"> O</w:t>
      </w:r>
      <w:r w:rsidR="000D69A8">
        <w:rPr>
          <w:rFonts w:ascii="Times New Roman" w:hAnsi="Times New Roman" w:cs="Times New Roman"/>
          <w:color w:val="222222"/>
          <w:szCs w:val="20"/>
        </w:rPr>
        <w:t>’</w:t>
      </w:r>
      <w:r w:rsidRPr="00E906B8">
        <w:rPr>
          <w:rFonts w:ascii="Times New Roman" w:hAnsi="Times New Roman" w:cs="Times New Roman"/>
          <w:color w:val="222222"/>
          <w:szCs w:val="20"/>
        </w:rPr>
        <w:t xml:space="preserve">Brien and </w:t>
      </w:r>
      <w:r w:rsidR="000D69A8">
        <w:rPr>
          <w:rFonts w:ascii="Times New Roman" w:hAnsi="Times New Roman" w:cs="Times New Roman"/>
          <w:color w:val="222222"/>
          <w:szCs w:val="20"/>
        </w:rPr>
        <w:t xml:space="preserve">N. </w:t>
      </w:r>
      <w:r w:rsidRPr="00E906B8">
        <w:rPr>
          <w:rFonts w:ascii="Times New Roman" w:hAnsi="Times New Roman" w:cs="Times New Roman"/>
          <w:color w:val="222222"/>
          <w:szCs w:val="20"/>
        </w:rPr>
        <w:t xml:space="preserve">Yamasaki. 2004. Semantic priming in a first and second language: Evidence from reaction time variability and event-related brain potentials. </w:t>
      </w:r>
      <w:r w:rsidRPr="00E906B8">
        <w:rPr>
          <w:rFonts w:ascii="Times New Roman" w:hAnsi="Times New Roman" w:cs="Times New Roman"/>
          <w:i/>
          <w:iCs/>
          <w:color w:val="222222"/>
          <w:szCs w:val="20"/>
        </w:rPr>
        <w:t>Journal of Neurolinguistics</w:t>
      </w:r>
      <w:r w:rsidRPr="00E906B8">
        <w:rPr>
          <w:rFonts w:ascii="Times New Roman" w:hAnsi="Times New Roman" w:cs="Times New Roman"/>
          <w:color w:val="222222"/>
          <w:szCs w:val="20"/>
        </w:rPr>
        <w:t xml:space="preserve"> </w:t>
      </w:r>
      <w:r w:rsidRPr="00E906B8">
        <w:rPr>
          <w:rFonts w:ascii="Times New Roman" w:hAnsi="Times New Roman" w:cs="Times New Roman"/>
          <w:iCs/>
          <w:color w:val="222222"/>
          <w:szCs w:val="20"/>
        </w:rPr>
        <w:t>17</w:t>
      </w:r>
      <w:r w:rsidRPr="00E906B8">
        <w:rPr>
          <w:rFonts w:ascii="Times New Roman" w:hAnsi="Times New Roman" w:cs="Times New Roman"/>
          <w:color w:val="222222"/>
          <w:szCs w:val="20"/>
        </w:rPr>
        <w:t>(2), 237-262.</w:t>
      </w:r>
    </w:p>
    <w:p w14:paraId="54CF3302" w14:textId="6211933E"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Ransdell, S. E. </w:t>
      </w:r>
      <w:r w:rsidR="004149B5" w:rsidRPr="00E906B8">
        <w:rPr>
          <w:rFonts w:ascii="Times New Roman" w:hAnsi="Times New Roman" w:cs="Times New Roman"/>
          <w:szCs w:val="20"/>
        </w:rPr>
        <w:t>and</w:t>
      </w:r>
      <w:r w:rsidRPr="00E906B8">
        <w:rPr>
          <w:rFonts w:ascii="Times New Roman" w:hAnsi="Times New Roman" w:cs="Times New Roman"/>
          <w:szCs w:val="20"/>
        </w:rPr>
        <w:t xml:space="preserve"> </w:t>
      </w:r>
      <w:r w:rsidR="004149B5" w:rsidRPr="00E906B8">
        <w:rPr>
          <w:rFonts w:ascii="Times New Roman" w:hAnsi="Times New Roman" w:cs="Times New Roman"/>
          <w:szCs w:val="20"/>
        </w:rPr>
        <w:t xml:space="preserve">L. </w:t>
      </w:r>
      <w:r w:rsidRPr="00E906B8">
        <w:rPr>
          <w:rFonts w:ascii="Times New Roman" w:hAnsi="Times New Roman" w:cs="Times New Roman"/>
          <w:szCs w:val="20"/>
        </w:rPr>
        <w:t xml:space="preserve">Gilroy. 2001. The effects of background music on word processed writing. </w:t>
      </w:r>
      <w:r w:rsidR="006F4534" w:rsidRPr="00E906B8">
        <w:rPr>
          <w:rFonts w:ascii="Times New Roman" w:hAnsi="Times New Roman" w:cs="Times New Roman"/>
          <w:i/>
          <w:szCs w:val="20"/>
        </w:rPr>
        <w:t xml:space="preserve">Computers </w:t>
      </w:r>
      <w:r w:rsidRPr="00E906B8">
        <w:rPr>
          <w:rFonts w:ascii="Times New Roman" w:hAnsi="Times New Roman" w:cs="Times New Roman"/>
          <w:i/>
          <w:szCs w:val="20"/>
        </w:rPr>
        <w:t xml:space="preserve">in Human Behavior </w:t>
      </w:r>
      <w:r w:rsidRPr="00E906B8">
        <w:rPr>
          <w:rFonts w:ascii="Times New Roman" w:hAnsi="Times New Roman" w:cs="Times New Roman"/>
          <w:iCs/>
          <w:szCs w:val="20"/>
        </w:rPr>
        <w:t>17</w:t>
      </w:r>
      <w:r w:rsidRPr="00E906B8">
        <w:rPr>
          <w:rFonts w:ascii="Times New Roman" w:hAnsi="Times New Roman" w:cs="Times New Roman"/>
          <w:i/>
          <w:szCs w:val="20"/>
        </w:rPr>
        <w:t>, 1</w:t>
      </w:r>
      <w:r w:rsidRPr="00E906B8">
        <w:rPr>
          <w:rFonts w:ascii="Times New Roman" w:hAnsi="Times New Roman" w:cs="Times New Roman"/>
          <w:szCs w:val="20"/>
        </w:rPr>
        <w:t xml:space="preserve">41-148. </w:t>
      </w:r>
    </w:p>
    <w:p w14:paraId="2BE4C026" w14:textId="2CFC6747" w:rsidR="00643A11" w:rsidRPr="00E906B8" w:rsidRDefault="00D124C9"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Ransdell, S. E.,</w:t>
      </w:r>
      <w:r w:rsidR="00643A11" w:rsidRPr="00E906B8">
        <w:rPr>
          <w:rFonts w:ascii="Times New Roman" w:hAnsi="Times New Roman" w:cs="Times New Roman"/>
          <w:szCs w:val="20"/>
        </w:rPr>
        <w:t xml:space="preserve"> </w:t>
      </w:r>
      <w:r w:rsidR="004149B5" w:rsidRPr="00E906B8">
        <w:rPr>
          <w:rFonts w:ascii="Times New Roman" w:hAnsi="Times New Roman" w:cs="Times New Roman"/>
          <w:szCs w:val="20"/>
        </w:rPr>
        <w:t xml:space="preserve">M. </w:t>
      </w:r>
      <w:r w:rsidR="00643A11" w:rsidRPr="00E906B8">
        <w:rPr>
          <w:rFonts w:ascii="Times New Roman" w:hAnsi="Times New Roman" w:cs="Times New Roman"/>
          <w:szCs w:val="20"/>
        </w:rPr>
        <w:t>Levy</w:t>
      </w:r>
      <w:r w:rsidR="004149B5" w:rsidRPr="00E906B8">
        <w:rPr>
          <w:rFonts w:ascii="Times New Roman" w:hAnsi="Times New Roman" w:cs="Times New Roman"/>
          <w:szCs w:val="20"/>
        </w:rPr>
        <w:t xml:space="preserve"> and R. T. </w:t>
      </w:r>
      <w:r w:rsidR="00643A11" w:rsidRPr="00E906B8">
        <w:rPr>
          <w:rFonts w:ascii="Times New Roman" w:hAnsi="Times New Roman" w:cs="Times New Roman"/>
          <w:szCs w:val="20"/>
        </w:rPr>
        <w:t>Kellogg</w:t>
      </w:r>
      <w:r w:rsidR="004149B5" w:rsidRPr="00E906B8">
        <w:rPr>
          <w:rFonts w:ascii="Times New Roman" w:hAnsi="Times New Roman" w:cs="Times New Roman"/>
          <w:szCs w:val="20"/>
        </w:rPr>
        <w:t>.</w:t>
      </w:r>
      <w:r w:rsidR="00643A11" w:rsidRPr="00E906B8">
        <w:rPr>
          <w:rFonts w:ascii="Times New Roman" w:hAnsi="Times New Roman" w:cs="Times New Roman"/>
          <w:szCs w:val="20"/>
        </w:rPr>
        <w:t xml:space="preserve"> 2002. The structure of writing processes as revealed by secondary task demands. </w:t>
      </w:r>
      <w:r w:rsidR="00643A11" w:rsidRPr="00E906B8">
        <w:rPr>
          <w:rFonts w:ascii="Times New Roman" w:hAnsi="Times New Roman" w:cs="Times New Roman"/>
          <w:i/>
          <w:szCs w:val="20"/>
        </w:rPr>
        <w:t xml:space="preserve">L1-Educational Studies in Language and Literature </w:t>
      </w:r>
      <w:r w:rsidR="00643A11" w:rsidRPr="00E906B8">
        <w:rPr>
          <w:rFonts w:ascii="Times New Roman" w:hAnsi="Times New Roman" w:cs="Times New Roman"/>
          <w:iCs/>
          <w:szCs w:val="20"/>
        </w:rPr>
        <w:t>2,</w:t>
      </w:r>
      <w:r w:rsidR="00643A11" w:rsidRPr="00E906B8">
        <w:rPr>
          <w:rFonts w:ascii="Times New Roman" w:hAnsi="Times New Roman" w:cs="Times New Roman"/>
          <w:szCs w:val="20"/>
        </w:rPr>
        <w:t xml:space="preserve"> 141-163. </w:t>
      </w:r>
    </w:p>
    <w:p w14:paraId="01AC4547" w14:textId="35490CFE" w:rsidR="00B67F44" w:rsidRPr="00E906B8" w:rsidRDefault="00B67F44"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Robinson, P. 1995. Attention, memory, and the </w:t>
      </w:r>
      <w:r w:rsidR="000D69A8">
        <w:rPr>
          <w:rFonts w:ascii="Times New Roman" w:hAnsi="Times New Roman" w:cs="Times New Roman"/>
          <w:szCs w:val="20"/>
        </w:rPr>
        <w:t>“</w:t>
      </w:r>
      <w:r w:rsidRPr="00E906B8">
        <w:rPr>
          <w:rFonts w:ascii="Times New Roman" w:hAnsi="Times New Roman" w:cs="Times New Roman"/>
          <w:szCs w:val="20"/>
        </w:rPr>
        <w:t>noticing</w:t>
      </w:r>
      <w:r w:rsidR="000D69A8">
        <w:rPr>
          <w:rFonts w:ascii="Times New Roman" w:hAnsi="Times New Roman" w:cs="Times New Roman"/>
          <w:szCs w:val="20"/>
        </w:rPr>
        <w:t>”</w:t>
      </w:r>
      <w:r w:rsidRPr="00E906B8">
        <w:rPr>
          <w:rFonts w:ascii="Times New Roman" w:hAnsi="Times New Roman" w:cs="Times New Roman"/>
          <w:szCs w:val="20"/>
        </w:rPr>
        <w:t xml:space="preserve"> hypothesis. </w:t>
      </w:r>
      <w:r w:rsidRPr="00E906B8">
        <w:rPr>
          <w:rFonts w:ascii="Times New Roman" w:hAnsi="Times New Roman" w:cs="Times New Roman"/>
          <w:i/>
          <w:szCs w:val="20"/>
        </w:rPr>
        <w:t>Language Learning 45</w:t>
      </w:r>
      <w:r w:rsidRPr="00E906B8">
        <w:rPr>
          <w:rFonts w:ascii="Times New Roman" w:hAnsi="Times New Roman" w:cs="Times New Roman"/>
          <w:szCs w:val="20"/>
        </w:rPr>
        <w:t xml:space="preserve">, 283-331. </w:t>
      </w:r>
    </w:p>
    <w:p w14:paraId="48EA759B" w14:textId="5C3DAD22"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Rodgers, D. 2007. </w:t>
      </w:r>
      <w:r w:rsidRPr="00E906B8">
        <w:rPr>
          <w:rFonts w:ascii="Times New Roman" w:hAnsi="Times New Roman" w:cs="Times New Roman"/>
          <w:i/>
          <w:iCs/>
          <w:szCs w:val="20"/>
        </w:rPr>
        <w:t xml:space="preserve">The </w:t>
      </w:r>
      <w:r w:rsidR="000D69A8">
        <w:rPr>
          <w:rFonts w:ascii="Times New Roman" w:hAnsi="Times New Roman" w:cs="Times New Roman"/>
          <w:i/>
          <w:iCs/>
          <w:szCs w:val="20"/>
        </w:rPr>
        <w:t>D</w:t>
      </w:r>
      <w:r w:rsidRPr="00E906B8">
        <w:rPr>
          <w:rFonts w:ascii="Times New Roman" w:hAnsi="Times New Roman" w:cs="Times New Roman"/>
          <w:i/>
          <w:iCs/>
          <w:szCs w:val="20"/>
        </w:rPr>
        <w:t xml:space="preserve">evelopment of </w:t>
      </w:r>
      <w:r w:rsidR="000D69A8">
        <w:rPr>
          <w:rFonts w:ascii="Times New Roman" w:hAnsi="Times New Roman" w:cs="Times New Roman"/>
          <w:i/>
          <w:iCs/>
          <w:szCs w:val="20"/>
        </w:rPr>
        <w:t>V</w:t>
      </w:r>
      <w:r w:rsidRPr="00E906B8">
        <w:rPr>
          <w:rFonts w:ascii="Times New Roman" w:hAnsi="Times New Roman" w:cs="Times New Roman"/>
          <w:i/>
          <w:iCs/>
          <w:szCs w:val="20"/>
        </w:rPr>
        <w:t xml:space="preserve">erbal </w:t>
      </w:r>
      <w:r w:rsidR="000D69A8">
        <w:rPr>
          <w:rFonts w:ascii="Times New Roman" w:hAnsi="Times New Roman" w:cs="Times New Roman"/>
          <w:i/>
          <w:iCs/>
          <w:szCs w:val="20"/>
        </w:rPr>
        <w:t>M</w:t>
      </w:r>
      <w:r w:rsidRPr="00E906B8">
        <w:rPr>
          <w:rFonts w:ascii="Times New Roman" w:hAnsi="Times New Roman" w:cs="Times New Roman"/>
          <w:i/>
          <w:iCs/>
          <w:szCs w:val="20"/>
        </w:rPr>
        <w:t xml:space="preserve">orphology in </w:t>
      </w:r>
      <w:r w:rsidR="000D69A8">
        <w:rPr>
          <w:rFonts w:ascii="Times New Roman" w:hAnsi="Times New Roman" w:cs="Times New Roman"/>
          <w:i/>
          <w:iCs/>
          <w:szCs w:val="20"/>
        </w:rPr>
        <w:t>I</w:t>
      </w:r>
      <w:r w:rsidRPr="00E906B8">
        <w:rPr>
          <w:rFonts w:ascii="Times New Roman" w:hAnsi="Times New Roman" w:cs="Times New Roman"/>
          <w:i/>
          <w:iCs/>
          <w:szCs w:val="20"/>
        </w:rPr>
        <w:t>nstructed Italian L2A</w:t>
      </w:r>
      <w:r w:rsidRPr="00E906B8">
        <w:rPr>
          <w:rFonts w:ascii="Times New Roman" w:hAnsi="Times New Roman" w:cs="Times New Roman"/>
          <w:szCs w:val="20"/>
        </w:rPr>
        <w:t xml:space="preserve">. ProQuest: Ann Arbor. </w:t>
      </w:r>
    </w:p>
    <w:p w14:paraId="62D65598" w14:textId="277EF0DD" w:rsidR="006D20B3" w:rsidRPr="00E906B8" w:rsidRDefault="006D20B3"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Sasaki, M. 2000. Toward an empirical model of EFL writing processes: an exploratory study. </w:t>
      </w:r>
      <w:r w:rsidRPr="00E906B8">
        <w:rPr>
          <w:rFonts w:ascii="Times New Roman" w:hAnsi="Times New Roman" w:cs="Times New Roman"/>
          <w:i/>
          <w:szCs w:val="20"/>
        </w:rPr>
        <w:t xml:space="preserve">Journal of Second Language Writing </w:t>
      </w:r>
      <w:r w:rsidRPr="00E906B8">
        <w:rPr>
          <w:rFonts w:ascii="Times New Roman" w:hAnsi="Times New Roman" w:cs="Times New Roman"/>
          <w:iCs/>
          <w:szCs w:val="20"/>
        </w:rPr>
        <w:t>9</w:t>
      </w:r>
      <w:r w:rsidRPr="00E906B8">
        <w:rPr>
          <w:rFonts w:ascii="Times New Roman" w:hAnsi="Times New Roman" w:cs="Times New Roman"/>
          <w:szCs w:val="20"/>
        </w:rPr>
        <w:t>(3), 259</w:t>
      </w:r>
      <w:r w:rsidR="000D69A8">
        <w:rPr>
          <w:rFonts w:ascii="Times New Roman" w:hAnsi="Times New Roman" w:cs="Times New Roman"/>
          <w:szCs w:val="20"/>
        </w:rPr>
        <w:t>-</w:t>
      </w:r>
      <w:r w:rsidRPr="00E906B8">
        <w:rPr>
          <w:rFonts w:ascii="Times New Roman" w:hAnsi="Times New Roman" w:cs="Times New Roman"/>
          <w:szCs w:val="20"/>
        </w:rPr>
        <w:t>291.</w:t>
      </w:r>
    </w:p>
    <w:p w14:paraId="65AE99B8" w14:textId="3FD8DADC"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Segalowitz</w:t>
      </w:r>
      <w:proofErr w:type="spellEnd"/>
      <w:r w:rsidRPr="00E906B8">
        <w:rPr>
          <w:rFonts w:ascii="Times New Roman" w:hAnsi="Times New Roman" w:cs="Times New Roman"/>
          <w:szCs w:val="20"/>
        </w:rPr>
        <w:t xml:space="preserve">, N. (2003). Automaticity and second language acquisition. In C. Doughty </w:t>
      </w:r>
      <w:r w:rsidR="004149B5" w:rsidRPr="00E906B8">
        <w:rPr>
          <w:rFonts w:ascii="Times New Roman" w:hAnsi="Times New Roman" w:cs="Times New Roman"/>
          <w:szCs w:val="20"/>
        </w:rPr>
        <w:t>and</w:t>
      </w:r>
      <w:r w:rsidRPr="00E906B8">
        <w:rPr>
          <w:rFonts w:ascii="Times New Roman" w:hAnsi="Times New Roman" w:cs="Times New Roman"/>
          <w:szCs w:val="20"/>
        </w:rPr>
        <w:t xml:space="preserve"> M. Long</w:t>
      </w:r>
      <w:r w:rsidR="004149B5" w:rsidRPr="00E906B8">
        <w:rPr>
          <w:rFonts w:ascii="Times New Roman" w:hAnsi="Times New Roman" w:cs="Times New Roman"/>
          <w:szCs w:val="20"/>
        </w:rPr>
        <w:t xml:space="preserve">, eds., </w:t>
      </w:r>
      <w:r w:rsidRPr="00E906B8">
        <w:rPr>
          <w:rFonts w:ascii="Times New Roman" w:hAnsi="Times New Roman" w:cs="Times New Roman"/>
          <w:i/>
          <w:szCs w:val="20"/>
        </w:rPr>
        <w:t xml:space="preserve">The </w:t>
      </w:r>
      <w:r w:rsidR="000D69A8">
        <w:rPr>
          <w:rFonts w:ascii="Times New Roman" w:hAnsi="Times New Roman" w:cs="Times New Roman"/>
          <w:i/>
          <w:szCs w:val="20"/>
        </w:rPr>
        <w:t>H</w:t>
      </w:r>
      <w:r w:rsidRPr="00E906B8">
        <w:rPr>
          <w:rFonts w:ascii="Times New Roman" w:hAnsi="Times New Roman" w:cs="Times New Roman"/>
          <w:i/>
          <w:szCs w:val="20"/>
        </w:rPr>
        <w:t xml:space="preserve">andbook of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A</w:t>
      </w:r>
      <w:r w:rsidRPr="00E906B8">
        <w:rPr>
          <w:rFonts w:ascii="Times New Roman" w:hAnsi="Times New Roman" w:cs="Times New Roman"/>
          <w:i/>
          <w:szCs w:val="20"/>
        </w:rPr>
        <w:t>cquisition</w:t>
      </w:r>
      <w:r w:rsidR="004149B5" w:rsidRPr="00E906B8">
        <w:rPr>
          <w:rFonts w:ascii="Times New Roman" w:hAnsi="Times New Roman" w:cs="Times New Roman"/>
          <w:i/>
          <w:szCs w:val="20"/>
        </w:rPr>
        <w:t xml:space="preserve">, </w:t>
      </w:r>
      <w:r w:rsidRPr="00E906B8">
        <w:rPr>
          <w:rFonts w:ascii="Times New Roman" w:hAnsi="Times New Roman" w:cs="Times New Roman"/>
          <w:szCs w:val="20"/>
        </w:rPr>
        <w:t>382</w:t>
      </w:r>
      <w:r w:rsidR="000D69A8">
        <w:rPr>
          <w:rFonts w:ascii="Times New Roman" w:hAnsi="Times New Roman" w:cs="Times New Roman"/>
          <w:szCs w:val="20"/>
        </w:rPr>
        <w:t>-</w:t>
      </w:r>
      <w:r w:rsidRPr="00E906B8">
        <w:rPr>
          <w:rFonts w:ascii="Times New Roman" w:hAnsi="Times New Roman" w:cs="Times New Roman"/>
          <w:szCs w:val="20"/>
        </w:rPr>
        <w:t>408. Oxford: Blackwell.</w:t>
      </w:r>
    </w:p>
    <w:p w14:paraId="1CD77779" w14:textId="0D49C5DE" w:rsidR="006D20B3" w:rsidRPr="00E906B8" w:rsidRDefault="006D20B3"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Segalowitz</w:t>
      </w:r>
      <w:proofErr w:type="spellEnd"/>
      <w:r w:rsidRPr="00E906B8">
        <w:rPr>
          <w:rFonts w:ascii="Times New Roman" w:hAnsi="Times New Roman" w:cs="Times New Roman"/>
          <w:szCs w:val="20"/>
        </w:rPr>
        <w:t xml:space="preserve">, N. 2010. </w:t>
      </w:r>
      <w:r w:rsidRPr="00E906B8">
        <w:rPr>
          <w:rFonts w:ascii="Times New Roman" w:hAnsi="Times New Roman" w:cs="Times New Roman"/>
          <w:i/>
          <w:szCs w:val="20"/>
        </w:rPr>
        <w:t xml:space="preserve">The </w:t>
      </w:r>
      <w:r w:rsidR="000D69A8">
        <w:rPr>
          <w:rFonts w:ascii="Times New Roman" w:hAnsi="Times New Roman" w:cs="Times New Roman"/>
          <w:i/>
          <w:szCs w:val="20"/>
        </w:rPr>
        <w:t>C</w:t>
      </w:r>
      <w:r w:rsidRPr="00E906B8">
        <w:rPr>
          <w:rFonts w:ascii="Times New Roman" w:hAnsi="Times New Roman" w:cs="Times New Roman"/>
          <w:i/>
          <w:szCs w:val="20"/>
        </w:rPr>
        <w:t xml:space="preserve">ognitive </w:t>
      </w:r>
      <w:r w:rsidR="000D69A8">
        <w:rPr>
          <w:rFonts w:ascii="Times New Roman" w:hAnsi="Times New Roman" w:cs="Times New Roman"/>
          <w:i/>
          <w:szCs w:val="20"/>
        </w:rPr>
        <w:t>B</w:t>
      </w:r>
      <w:r w:rsidRPr="00E906B8">
        <w:rPr>
          <w:rFonts w:ascii="Times New Roman" w:hAnsi="Times New Roman" w:cs="Times New Roman"/>
          <w:i/>
          <w:szCs w:val="20"/>
        </w:rPr>
        <w:t xml:space="preserve">ases of </w:t>
      </w:r>
      <w:r w:rsidR="000D69A8">
        <w:rPr>
          <w:rFonts w:ascii="Times New Roman" w:hAnsi="Times New Roman" w:cs="Times New Roman"/>
          <w:i/>
          <w:szCs w:val="20"/>
        </w:rPr>
        <w:t>S</w:t>
      </w:r>
      <w:r w:rsidRPr="00E906B8">
        <w:rPr>
          <w:rFonts w:ascii="Times New Roman" w:hAnsi="Times New Roman" w:cs="Times New Roman"/>
          <w:i/>
          <w:szCs w:val="20"/>
        </w:rPr>
        <w:t xml:space="preserve">econd </w:t>
      </w:r>
      <w:r w:rsidR="000D69A8">
        <w:rPr>
          <w:rFonts w:ascii="Times New Roman" w:hAnsi="Times New Roman" w:cs="Times New Roman"/>
          <w:i/>
          <w:szCs w:val="20"/>
        </w:rPr>
        <w:t>L</w:t>
      </w:r>
      <w:r w:rsidRPr="00E906B8">
        <w:rPr>
          <w:rFonts w:ascii="Times New Roman" w:hAnsi="Times New Roman" w:cs="Times New Roman"/>
          <w:i/>
          <w:szCs w:val="20"/>
        </w:rPr>
        <w:t xml:space="preserve">anguage </w:t>
      </w:r>
      <w:r w:rsidR="000D69A8">
        <w:rPr>
          <w:rFonts w:ascii="Times New Roman" w:hAnsi="Times New Roman" w:cs="Times New Roman"/>
          <w:i/>
          <w:szCs w:val="20"/>
        </w:rPr>
        <w:t>F</w:t>
      </w:r>
      <w:r w:rsidRPr="00E906B8">
        <w:rPr>
          <w:rFonts w:ascii="Times New Roman" w:hAnsi="Times New Roman" w:cs="Times New Roman"/>
          <w:i/>
          <w:szCs w:val="20"/>
        </w:rPr>
        <w:t>luency</w:t>
      </w:r>
      <w:r w:rsidRPr="00E906B8">
        <w:rPr>
          <w:rFonts w:ascii="Times New Roman" w:hAnsi="Times New Roman" w:cs="Times New Roman"/>
          <w:szCs w:val="20"/>
        </w:rPr>
        <w:t>. New York: Routledge.</w:t>
      </w:r>
    </w:p>
    <w:p w14:paraId="66537F16" w14:textId="77A34E2B" w:rsidR="00410842" w:rsidRPr="00E906B8" w:rsidRDefault="00410842"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color w:val="222222"/>
          <w:szCs w:val="20"/>
        </w:rPr>
        <w:t>Segalowitz</w:t>
      </w:r>
      <w:proofErr w:type="spellEnd"/>
      <w:r w:rsidRPr="00E906B8">
        <w:rPr>
          <w:rFonts w:ascii="Times New Roman" w:hAnsi="Times New Roman" w:cs="Times New Roman"/>
          <w:color w:val="222222"/>
          <w:szCs w:val="20"/>
        </w:rPr>
        <w:t>, N.</w:t>
      </w:r>
      <w:r w:rsidR="004149B5" w:rsidRPr="00E906B8">
        <w:rPr>
          <w:rFonts w:ascii="Times New Roman" w:hAnsi="Times New Roman" w:cs="Times New Roman"/>
          <w:color w:val="222222"/>
          <w:szCs w:val="20"/>
        </w:rPr>
        <w:t xml:space="preserve"> and J. </w:t>
      </w:r>
      <w:proofErr w:type="spellStart"/>
      <w:r w:rsidRPr="00E906B8">
        <w:rPr>
          <w:rFonts w:ascii="Times New Roman" w:hAnsi="Times New Roman" w:cs="Times New Roman"/>
          <w:color w:val="222222"/>
          <w:szCs w:val="20"/>
        </w:rPr>
        <w:t>Hulstijn</w:t>
      </w:r>
      <w:proofErr w:type="spellEnd"/>
      <w:r w:rsidRPr="00E906B8">
        <w:rPr>
          <w:rFonts w:ascii="Times New Roman" w:hAnsi="Times New Roman" w:cs="Times New Roman"/>
          <w:color w:val="222222"/>
          <w:szCs w:val="20"/>
        </w:rPr>
        <w:t xml:space="preserve">. 2005. Automaticity in bilingualism and second language learning. </w:t>
      </w:r>
      <w:r w:rsidRPr="00E906B8">
        <w:rPr>
          <w:rFonts w:ascii="Times New Roman" w:hAnsi="Times New Roman" w:cs="Times New Roman"/>
          <w:i/>
          <w:iCs/>
          <w:color w:val="222222"/>
          <w:szCs w:val="20"/>
        </w:rPr>
        <w:t xml:space="preserve">Handbook of </w:t>
      </w:r>
      <w:r w:rsidR="003A6627">
        <w:rPr>
          <w:rFonts w:ascii="Times New Roman" w:hAnsi="Times New Roman" w:cs="Times New Roman"/>
          <w:i/>
          <w:iCs/>
          <w:color w:val="222222"/>
          <w:szCs w:val="20"/>
        </w:rPr>
        <w:t>B</w:t>
      </w:r>
      <w:r w:rsidRPr="00E906B8">
        <w:rPr>
          <w:rFonts w:ascii="Times New Roman" w:hAnsi="Times New Roman" w:cs="Times New Roman"/>
          <w:i/>
          <w:iCs/>
          <w:color w:val="222222"/>
          <w:szCs w:val="20"/>
        </w:rPr>
        <w:t xml:space="preserve">ilingualism: Psycholinguistic </w:t>
      </w:r>
      <w:r w:rsidR="003A6627">
        <w:rPr>
          <w:rFonts w:ascii="Times New Roman" w:hAnsi="Times New Roman" w:cs="Times New Roman"/>
          <w:i/>
          <w:iCs/>
          <w:color w:val="222222"/>
          <w:szCs w:val="20"/>
        </w:rPr>
        <w:t>A</w:t>
      </w:r>
      <w:r w:rsidRPr="00E906B8">
        <w:rPr>
          <w:rFonts w:ascii="Times New Roman" w:hAnsi="Times New Roman" w:cs="Times New Roman"/>
          <w:i/>
          <w:iCs/>
          <w:color w:val="222222"/>
          <w:szCs w:val="20"/>
        </w:rPr>
        <w:t>pproaches</w:t>
      </w:r>
      <w:r w:rsidRPr="00E906B8">
        <w:rPr>
          <w:rFonts w:ascii="Times New Roman" w:hAnsi="Times New Roman" w:cs="Times New Roman"/>
          <w:color w:val="222222"/>
          <w:szCs w:val="20"/>
        </w:rPr>
        <w:t xml:space="preserve"> 371-388.</w:t>
      </w:r>
    </w:p>
    <w:p w14:paraId="61ACCEDB" w14:textId="5CAFDCB1" w:rsidR="00601E2F" w:rsidRPr="00E906B8" w:rsidRDefault="00601E2F"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Simpson-Vlach, </w:t>
      </w:r>
      <w:proofErr w:type="gramStart"/>
      <w:r w:rsidRPr="00E906B8">
        <w:rPr>
          <w:rFonts w:ascii="Times New Roman" w:hAnsi="Times New Roman" w:cs="Times New Roman"/>
          <w:szCs w:val="20"/>
        </w:rPr>
        <w:t>R.</w:t>
      </w:r>
      <w:proofErr w:type="gramEnd"/>
      <w:r w:rsidR="004149B5" w:rsidRPr="00E906B8">
        <w:rPr>
          <w:rFonts w:ascii="Times New Roman" w:hAnsi="Times New Roman" w:cs="Times New Roman"/>
          <w:szCs w:val="20"/>
        </w:rPr>
        <w:t xml:space="preserve"> and N. C. </w:t>
      </w:r>
      <w:r w:rsidRPr="00E906B8">
        <w:rPr>
          <w:rFonts w:ascii="Times New Roman" w:hAnsi="Times New Roman" w:cs="Times New Roman"/>
          <w:szCs w:val="20"/>
        </w:rPr>
        <w:t xml:space="preserve">Ellis. 2010. An academic formulas list: </w:t>
      </w:r>
      <w:proofErr w:type="gramStart"/>
      <w:r w:rsidRPr="00E906B8">
        <w:rPr>
          <w:rFonts w:ascii="Times New Roman" w:hAnsi="Times New Roman" w:cs="Times New Roman"/>
          <w:szCs w:val="20"/>
        </w:rPr>
        <w:t>New</w:t>
      </w:r>
      <w:proofErr w:type="gramEnd"/>
      <w:r w:rsidRPr="00E906B8">
        <w:rPr>
          <w:rFonts w:ascii="Times New Roman" w:hAnsi="Times New Roman" w:cs="Times New Roman"/>
          <w:szCs w:val="20"/>
        </w:rPr>
        <w:t xml:space="preserve"> methods in phraseology research. </w:t>
      </w:r>
      <w:r w:rsidRPr="00E906B8">
        <w:rPr>
          <w:rFonts w:ascii="Times New Roman" w:hAnsi="Times New Roman" w:cs="Times New Roman"/>
          <w:i/>
          <w:szCs w:val="20"/>
        </w:rPr>
        <w:t xml:space="preserve">Applied Linguistics </w:t>
      </w:r>
      <w:r w:rsidRPr="00E906B8">
        <w:rPr>
          <w:rFonts w:ascii="Times New Roman" w:hAnsi="Times New Roman" w:cs="Times New Roman"/>
          <w:iCs/>
          <w:szCs w:val="20"/>
        </w:rPr>
        <w:t>31</w:t>
      </w:r>
      <w:r w:rsidRPr="00E906B8">
        <w:rPr>
          <w:rFonts w:ascii="Times New Roman" w:hAnsi="Times New Roman" w:cs="Times New Roman"/>
          <w:szCs w:val="20"/>
        </w:rPr>
        <w:t>(4), 487</w:t>
      </w:r>
      <w:r w:rsidR="003A6627">
        <w:rPr>
          <w:rFonts w:ascii="Times New Roman" w:hAnsi="Times New Roman" w:cs="Times New Roman"/>
          <w:szCs w:val="20"/>
        </w:rPr>
        <w:t>-</w:t>
      </w:r>
      <w:r w:rsidRPr="00E906B8">
        <w:rPr>
          <w:rFonts w:ascii="Times New Roman" w:hAnsi="Times New Roman" w:cs="Times New Roman"/>
          <w:szCs w:val="20"/>
        </w:rPr>
        <w:t>512.</w:t>
      </w:r>
    </w:p>
    <w:p w14:paraId="3D3A054A" w14:textId="1406016F" w:rsidR="00643A11"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Skehan</w:t>
      </w:r>
      <w:proofErr w:type="spellEnd"/>
      <w:r w:rsidRPr="00E906B8">
        <w:rPr>
          <w:rFonts w:ascii="Times New Roman" w:hAnsi="Times New Roman" w:cs="Times New Roman"/>
          <w:szCs w:val="20"/>
        </w:rPr>
        <w:t xml:space="preserve">, P. 1998. </w:t>
      </w:r>
      <w:r w:rsidRPr="00E906B8">
        <w:rPr>
          <w:rFonts w:ascii="Times New Roman" w:hAnsi="Times New Roman" w:cs="Times New Roman"/>
          <w:i/>
          <w:szCs w:val="20"/>
        </w:rPr>
        <w:t xml:space="preserve">A Cognitive </w:t>
      </w:r>
      <w:r w:rsidR="003A6627">
        <w:rPr>
          <w:rFonts w:ascii="Times New Roman" w:hAnsi="Times New Roman" w:cs="Times New Roman"/>
          <w:i/>
          <w:szCs w:val="20"/>
        </w:rPr>
        <w:t>A</w:t>
      </w:r>
      <w:r w:rsidRPr="00E906B8">
        <w:rPr>
          <w:rFonts w:ascii="Times New Roman" w:hAnsi="Times New Roman" w:cs="Times New Roman"/>
          <w:i/>
          <w:szCs w:val="20"/>
        </w:rPr>
        <w:t xml:space="preserve">pproach to </w:t>
      </w:r>
      <w:r w:rsidR="003A6627">
        <w:rPr>
          <w:rFonts w:ascii="Times New Roman" w:hAnsi="Times New Roman" w:cs="Times New Roman"/>
          <w:i/>
          <w:szCs w:val="20"/>
        </w:rPr>
        <w:t>L</w:t>
      </w:r>
      <w:r w:rsidRPr="00E906B8">
        <w:rPr>
          <w:rFonts w:ascii="Times New Roman" w:hAnsi="Times New Roman" w:cs="Times New Roman"/>
          <w:i/>
          <w:szCs w:val="20"/>
        </w:rPr>
        <w:t xml:space="preserve">anguage </w:t>
      </w:r>
      <w:r w:rsidR="003A6627">
        <w:rPr>
          <w:rFonts w:ascii="Times New Roman" w:hAnsi="Times New Roman" w:cs="Times New Roman"/>
          <w:i/>
          <w:szCs w:val="20"/>
        </w:rPr>
        <w:t>L</w:t>
      </w:r>
      <w:r w:rsidRPr="00E906B8">
        <w:rPr>
          <w:rFonts w:ascii="Times New Roman" w:hAnsi="Times New Roman" w:cs="Times New Roman"/>
          <w:i/>
          <w:szCs w:val="20"/>
        </w:rPr>
        <w:t>earning.</w:t>
      </w:r>
      <w:r w:rsidRPr="00E906B8">
        <w:rPr>
          <w:rFonts w:ascii="Times New Roman" w:hAnsi="Times New Roman" w:cs="Times New Roman"/>
          <w:szCs w:val="20"/>
        </w:rPr>
        <w:t xml:space="preserve"> Oxford: Oxford University Press.</w:t>
      </w:r>
    </w:p>
    <w:p w14:paraId="77FBD108" w14:textId="34F0DF23" w:rsidR="006D20B3" w:rsidRPr="00E906B8" w:rsidRDefault="006D20B3"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Spelman Miller, K. 2000. Academic writers on-line: Investigating pausing in the production of text. </w:t>
      </w:r>
      <w:r w:rsidRPr="00E906B8">
        <w:rPr>
          <w:rFonts w:ascii="Times New Roman" w:hAnsi="Times New Roman" w:cs="Times New Roman"/>
          <w:i/>
          <w:szCs w:val="20"/>
        </w:rPr>
        <w:t xml:space="preserve">Language Teaching Research </w:t>
      </w:r>
      <w:r w:rsidRPr="00E906B8">
        <w:rPr>
          <w:rFonts w:ascii="Times New Roman" w:hAnsi="Times New Roman" w:cs="Times New Roman"/>
          <w:iCs/>
          <w:szCs w:val="20"/>
        </w:rPr>
        <w:t>4</w:t>
      </w:r>
      <w:r w:rsidRPr="00E906B8">
        <w:rPr>
          <w:rFonts w:ascii="Times New Roman" w:hAnsi="Times New Roman" w:cs="Times New Roman"/>
          <w:szCs w:val="20"/>
        </w:rPr>
        <w:t>(2), 123</w:t>
      </w:r>
      <w:r w:rsidR="003A6627">
        <w:rPr>
          <w:rFonts w:ascii="Times New Roman" w:hAnsi="Times New Roman" w:cs="Times New Roman"/>
          <w:szCs w:val="20"/>
        </w:rPr>
        <w:t>-</w:t>
      </w:r>
      <w:r w:rsidRPr="00E906B8">
        <w:rPr>
          <w:rFonts w:ascii="Times New Roman" w:hAnsi="Times New Roman" w:cs="Times New Roman"/>
          <w:szCs w:val="20"/>
        </w:rPr>
        <w:t>148.</w:t>
      </w:r>
    </w:p>
    <w:p w14:paraId="519E1707" w14:textId="6ED5E288" w:rsidR="00ED0882" w:rsidRPr="00E906B8" w:rsidRDefault="00ED0882"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Torrance, </w:t>
      </w:r>
      <w:proofErr w:type="gramStart"/>
      <w:r w:rsidRPr="00E906B8">
        <w:rPr>
          <w:rFonts w:ascii="Times New Roman" w:hAnsi="Times New Roman" w:cs="Times New Roman"/>
          <w:szCs w:val="20"/>
        </w:rPr>
        <w:t>M.</w:t>
      </w:r>
      <w:proofErr w:type="gramEnd"/>
      <w:r w:rsidR="007C3FF6" w:rsidRPr="00E906B8">
        <w:rPr>
          <w:rFonts w:ascii="Times New Roman" w:hAnsi="Times New Roman" w:cs="Times New Roman"/>
          <w:szCs w:val="20"/>
        </w:rPr>
        <w:t xml:space="preserve"> and D. </w:t>
      </w:r>
      <w:r w:rsidRPr="00E906B8">
        <w:rPr>
          <w:rFonts w:ascii="Times New Roman" w:hAnsi="Times New Roman" w:cs="Times New Roman"/>
          <w:szCs w:val="20"/>
        </w:rPr>
        <w:t xml:space="preserve">Galbraith. 2006. The processing demands of writing. In C. A. MacArthur, S. Graham </w:t>
      </w:r>
      <w:r w:rsidR="007C3FF6" w:rsidRPr="00E906B8">
        <w:rPr>
          <w:rFonts w:ascii="Times New Roman" w:hAnsi="Times New Roman" w:cs="Times New Roman"/>
          <w:szCs w:val="20"/>
        </w:rPr>
        <w:t>and</w:t>
      </w:r>
      <w:r w:rsidRPr="00E906B8">
        <w:rPr>
          <w:rFonts w:ascii="Times New Roman" w:hAnsi="Times New Roman" w:cs="Times New Roman"/>
          <w:szCs w:val="20"/>
        </w:rPr>
        <w:t xml:space="preserve"> J. Fitzgerald</w:t>
      </w:r>
      <w:r w:rsidR="007C3FF6" w:rsidRPr="00E906B8">
        <w:rPr>
          <w:rFonts w:ascii="Times New Roman" w:hAnsi="Times New Roman" w:cs="Times New Roman"/>
          <w:szCs w:val="20"/>
        </w:rPr>
        <w:t xml:space="preserve">, eds., </w:t>
      </w:r>
      <w:r w:rsidRPr="00E906B8">
        <w:rPr>
          <w:rFonts w:ascii="Times New Roman" w:hAnsi="Times New Roman" w:cs="Times New Roman"/>
          <w:i/>
          <w:szCs w:val="20"/>
        </w:rPr>
        <w:t xml:space="preserve">Handbook of </w:t>
      </w:r>
      <w:r w:rsidR="003A6627">
        <w:rPr>
          <w:rFonts w:ascii="Times New Roman" w:hAnsi="Times New Roman" w:cs="Times New Roman"/>
          <w:i/>
          <w:szCs w:val="20"/>
        </w:rPr>
        <w:t>W</w:t>
      </w:r>
      <w:r w:rsidRPr="00E906B8">
        <w:rPr>
          <w:rFonts w:ascii="Times New Roman" w:hAnsi="Times New Roman" w:cs="Times New Roman"/>
          <w:i/>
          <w:szCs w:val="20"/>
        </w:rPr>
        <w:t xml:space="preserve">riting </w:t>
      </w:r>
      <w:r w:rsidR="003A6627">
        <w:rPr>
          <w:rFonts w:ascii="Times New Roman" w:hAnsi="Times New Roman" w:cs="Times New Roman"/>
          <w:i/>
          <w:szCs w:val="20"/>
        </w:rPr>
        <w:t>R</w:t>
      </w:r>
      <w:r w:rsidRPr="00E906B8">
        <w:rPr>
          <w:rFonts w:ascii="Times New Roman" w:hAnsi="Times New Roman" w:cs="Times New Roman"/>
          <w:i/>
          <w:szCs w:val="20"/>
        </w:rPr>
        <w:t>esearch</w:t>
      </w:r>
      <w:r w:rsidR="007C3FF6" w:rsidRPr="00E906B8">
        <w:rPr>
          <w:rFonts w:ascii="Times New Roman" w:hAnsi="Times New Roman" w:cs="Times New Roman"/>
          <w:i/>
          <w:szCs w:val="20"/>
        </w:rPr>
        <w:t xml:space="preserve">, </w:t>
      </w:r>
      <w:r w:rsidRPr="00E906B8">
        <w:rPr>
          <w:rFonts w:ascii="Times New Roman" w:hAnsi="Times New Roman" w:cs="Times New Roman"/>
          <w:szCs w:val="20"/>
        </w:rPr>
        <w:t>67</w:t>
      </w:r>
      <w:r w:rsidR="003A6627">
        <w:rPr>
          <w:rFonts w:ascii="Times New Roman" w:hAnsi="Times New Roman" w:cs="Times New Roman"/>
          <w:szCs w:val="20"/>
        </w:rPr>
        <w:t>-</w:t>
      </w:r>
      <w:r w:rsidRPr="00E906B8">
        <w:rPr>
          <w:rFonts w:ascii="Times New Roman" w:hAnsi="Times New Roman" w:cs="Times New Roman"/>
          <w:szCs w:val="20"/>
        </w:rPr>
        <w:t>80. New York: Guildford.</w:t>
      </w:r>
    </w:p>
    <w:p w14:paraId="38E655B0" w14:textId="2E43F046"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Tremblay, A., </w:t>
      </w:r>
      <w:r w:rsidR="007C3FF6" w:rsidRPr="00E906B8">
        <w:rPr>
          <w:rFonts w:ascii="Times New Roman" w:hAnsi="Times New Roman" w:cs="Times New Roman"/>
          <w:szCs w:val="20"/>
        </w:rPr>
        <w:t xml:space="preserve">B. </w:t>
      </w:r>
      <w:proofErr w:type="spellStart"/>
      <w:r w:rsidRPr="00E906B8">
        <w:rPr>
          <w:rFonts w:ascii="Times New Roman" w:hAnsi="Times New Roman" w:cs="Times New Roman"/>
          <w:szCs w:val="20"/>
        </w:rPr>
        <w:t>Derwing</w:t>
      </w:r>
      <w:proofErr w:type="spellEnd"/>
      <w:r w:rsidRPr="00E906B8">
        <w:rPr>
          <w:rFonts w:ascii="Times New Roman" w:hAnsi="Times New Roman" w:cs="Times New Roman"/>
          <w:szCs w:val="20"/>
        </w:rPr>
        <w:t xml:space="preserve">, </w:t>
      </w:r>
      <w:r w:rsidR="007C3FF6" w:rsidRPr="00E906B8">
        <w:rPr>
          <w:rFonts w:ascii="Times New Roman" w:hAnsi="Times New Roman" w:cs="Times New Roman"/>
          <w:szCs w:val="20"/>
        </w:rPr>
        <w:t xml:space="preserve">G. </w:t>
      </w:r>
      <w:proofErr w:type="spellStart"/>
      <w:r w:rsidRPr="00E906B8">
        <w:rPr>
          <w:rFonts w:ascii="Times New Roman" w:hAnsi="Times New Roman" w:cs="Times New Roman"/>
          <w:szCs w:val="20"/>
        </w:rPr>
        <w:t>Libben</w:t>
      </w:r>
      <w:proofErr w:type="spellEnd"/>
      <w:r w:rsidRPr="00E906B8">
        <w:rPr>
          <w:rFonts w:ascii="Times New Roman" w:hAnsi="Times New Roman" w:cs="Times New Roman"/>
          <w:szCs w:val="20"/>
        </w:rPr>
        <w:t>, G.</w:t>
      </w:r>
      <w:r w:rsidR="007C3FF6" w:rsidRPr="00E906B8">
        <w:rPr>
          <w:rFonts w:ascii="Times New Roman" w:hAnsi="Times New Roman" w:cs="Times New Roman"/>
          <w:szCs w:val="20"/>
        </w:rPr>
        <w:t xml:space="preserve"> and C. </w:t>
      </w:r>
      <w:r w:rsidRPr="00E906B8">
        <w:rPr>
          <w:rFonts w:ascii="Times New Roman" w:hAnsi="Times New Roman" w:cs="Times New Roman"/>
          <w:szCs w:val="20"/>
        </w:rPr>
        <w:t xml:space="preserve">Westbury. 2011. Processing advantages of lexical bundles: Evidence from self-paced reading and sentence recall tasks. </w:t>
      </w:r>
      <w:r w:rsidRPr="00E906B8">
        <w:rPr>
          <w:rFonts w:ascii="Times New Roman" w:hAnsi="Times New Roman" w:cs="Times New Roman"/>
          <w:i/>
          <w:szCs w:val="20"/>
        </w:rPr>
        <w:t xml:space="preserve">Language Learning </w:t>
      </w:r>
      <w:r w:rsidRPr="00E906B8">
        <w:rPr>
          <w:rFonts w:ascii="Times New Roman" w:hAnsi="Times New Roman" w:cs="Times New Roman"/>
          <w:iCs/>
          <w:szCs w:val="20"/>
        </w:rPr>
        <w:t>61,</w:t>
      </w:r>
      <w:r w:rsidRPr="00E906B8">
        <w:rPr>
          <w:rFonts w:ascii="Times New Roman" w:hAnsi="Times New Roman" w:cs="Times New Roman"/>
          <w:szCs w:val="20"/>
        </w:rPr>
        <w:t xml:space="preserve"> 569-613.</w:t>
      </w:r>
    </w:p>
    <w:p w14:paraId="77721B39" w14:textId="1F80D9F1" w:rsidR="00643A11" w:rsidRPr="00E906B8" w:rsidRDefault="00643A11"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VanPatten, B. 1996. </w:t>
      </w:r>
      <w:r w:rsidRPr="00E906B8">
        <w:rPr>
          <w:rFonts w:ascii="Times New Roman" w:hAnsi="Times New Roman" w:cs="Times New Roman"/>
          <w:i/>
          <w:szCs w:val="20"/>
        </w:rPr>
        <w:t xml:space="preserve">Input </w:t>
      </w:r>
      <w:r w:rsidR="003A6627">
        <w:rPr>
          <w:rFonts w:ascii="Times New Roman" w:hAnsi="Times New Roman" w:cs="Times New Roman"/>
          <w:i/>
          <w:szCs w:val="20"/>
        </w:rPr>
        <w:t>P</w:t>
      </w:r>
      <w:r w:rsidRPr="00E906B8">
        <w:rPr>
          <w:rFonts w:ascii="Times New Roman" w:hAnsi="Times New Roman" w:cs="Times New Roman"/>
          <w:i/>
          <w:szCs w:val="20"/>
        </w:rPr>
        <w:t xml:space="preserve">rocessing and </w:t>
      </w:r>
      <w:r w:rsidR="003A6627">
        <w:rPr>
          <w:rFonts w:ascii="Times New Roman" w:hAnsi="Times New Roman" w:cs="Times New Roman"/>
          <w:i/>
          <w:szCs w:val="20"/>
        </w:rPr>
        <w:t>G</w:t>
      </w:r>
      <w:r w:rsidRPr="00E906B8">
        <w:rPr>
          <w:rFonts w:ascii="Times New Roman" w:hAnsi="Times New Roman" w:cs="Times New Roman"/>
          <w:i/>
          <w:szCs w:val="20"/>
        </w:rPr>
        <w:t xml:space="preserve">rammar </w:t>
      </w:r>
      <w:r w:rsidR="003A6627">
        <w:rPr>
          <w:rFonts w:ascii="Times New Roman" w:hAnsi="Times New Roman" w:cs="Times New Roman"/>
          <w:i/>
          <w:szCs w:val="20"/>
        </w:rPr>
        <w:t>I</w:t>
      </w:r>
      <w:r w:rsidRPr="00E906B8">
        <w:rPr>
          <w:rFonts w:ascii="Times New Roman" w:hAnsi="Times New Roman" w:cs="Times New Roman"/>
          <w:i/>
          <w:szCs w:val="20"/>
        </w:rPr>
        <w:t>nstruction</w:t>
      </w:r>
      <w:r w:rsidRPr="00E906B8">
        <w:rPr>
          <w:rFonts w:ascii="Times New Roman" w:hAnsi="Times New Roman" w:cs="Times New Roman"/>
          <w:szCs w:val="20"/>
        </w:rPr>
        <w:t xml:space="preserve">. Norwood, NJ: </w:t>
      </w:r>
      <w:proofErr w:type="spellStart"/>
      <w:r w:rsidRPr="00E906B8">
        <w:rPr>
          <w:rFonts w:ascii="Times New Roman" w:hAnsi="Times New Roman" w:cs="Times New Roman"/>
          <w:szCs w:val="20"/>
        </w:rPr>
        <w:t>Ablex</w:t>
      </w:r>
      <w:proofErr w:type="spellEnd"/>
      <w:r w:rsidRPr="00E906B8">
        <w:rPr>
          <w:rFonts w:ascii="Times New Roman" w:hAnsi="Times New Roman" w:cs="Times New Roman"/>
          <w:szCs w:val="20"/>
        </w:rPr>
        <w:t>.</w:t>
      </w:r>
    </w:p>
    <w:p w14:paraId="5CEB2751" w14:textId="6CCBDA2A" w:rsidR="006D20B3" w:rsidRPr="00E906B8" w:rsidRDefault="006D20B3"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Van </w:t>
      </w:r>
      <w:proofErr w:type="spellStart"/>
      <w:r w:rsidRPr="00E906B8">
        <w:rPr>
          <w:rFonts w:ascii="Times New Roman" w:hAnsi="Times New Roman" w:cs="Times New Roman"/>
          <w:szCs w:val="20"/>
        </w:rPr>
        <w:t>Waes</w:t>
      </w:r>
      <w:proofErr w:type="spellEnd"/>
      <w:r w:rsidRPr="00E906B8">
        <w:rPr>
          <w:rFonts w:ascii="Times New Roman" w:hAnsi="Times New Roman" w:cs="Times New Roman"/>
          <w:szCs w:val="20"/>
        </w:rPr>
        <w:t xml:space="preserve">, </w:t>
      </w:r>
      <w:proofErr w:type="gramStart"/>
      <w:r w:rsidRPr="00E906B8">
        <w:rPr>
          <w:rFonts w:ascii="Times New Roman" w:hAnsi="Times New Roman" w:cs="Times New Roman"/>
          <w:szCs w:val="20"/>
        </w:rPr>
        <w:t>L.</w:t>
      </w:r>
      <w:proofErr w:type="gramEnd"/>
      <w:r w:rsidR="007C3FF6" w:rsidRPr="00E906B8">
        <w:rPr>
          <w:rFonts w:ascii="Times New Roman" w:hAnsi="Times New Roman" w:cs="Times New Roman"/>
          <w:szCs w:val="20"/>
        </w:rPr>
        <w:t xml:space="preserve"> and M. </w:t>
      </w:r>
      <w:proofErr w:type="spellStart"/>
      <w:r w:rsidRPr="00E906B8">
        <w:rPr>
          <w:rFonts w:ascii="Times New Roman" w:hAnsi="Times New Roman" w:cs="Times New Roman"/>
          <w:szCs w:val="20"/>
        </w:rPr>
        <w:t>Leijten</w:t>
      </w:r>
      <w:proofErr w:type="spellEnd"/>
      <w:r w:rsidRPr="00E906B8">
        <w:rPr>
          <w:rFonts w:ascii="Times New Roman" w:hAnsi="Times New Roman" w:cs="Times New Roman"/>
          <w:szCs w:val="20"/>
        </w:rPr>
        <w:t xml:space="preserve">. 2015. Fluency in writing: A multidimensional perspective on writing fluency applied to L1 and L2. </w:t>
      </w:r>
      <w:r w:rsidRPr="00E906B8">
        <w:rPr>
          <w:rFonts w:ascii="Times New Roman" w:hAnsi="Times New Roman" w:cs="Times New Roman"/>
          <w:i/>
          <w:szCs w:val="20"/>
        </w:rPr>
        <w:t xml:space="preserve">Computers and Composition </w:t>
      </w:r>
      <w:r w:rsidRPr="00E906B8">
        <w:rPr>
          <w:rFonts w:ascii="Times New Roman" w:hAnsi="Times New Roman" w:cs="Times New Roman"/>
          <w:iCs/>
          <w:szCs w:val="20"/>
        </w:rPr>
        <w:t>38</w:t>
      </w:r>
      <w:r w:rsidRPr="00E906B8">
        <w:rPr>
          <w:rFonts w:ascii="Times New Roman" w:hAnsi="Times New Roman" w:cs="Times New Roman"/>
          <w:i/>
          <w:szCs w:val="20"/>
        </w:rPr>
        <w:t>,</w:t>
      </w:r>
      <w:r w:rsidRPr="00E906B8">
        <w:rPr>
          <w:rFonts w:ascii="Times New Roman" w:hAnsi="Times New Roman" w:cs="Times New Roman"/>
          <w:szCs w:val="20"/>
        </w:rPr>
        <w:t xml:space="preserve"> 79-95.</w:t>
      </w:r>
    </w:p>
    <w:p w14:paraId="6A1C1C47" w14:textId="77777777" w:rsidR="003A6627" w:rsidRDefault="00AD7EA4" w:rsidP="00E6266D">
      <w:pPr>
        <w:wordWrap/>
        <w:spacing w:after="0" w:line="295" w:lineRule="auto"/>
        <w:ind w:left="600" w:hangingChars="300" w:hanging="600"/>
        <w:rPr>
          <w:rStyle w:val="a5"/>
          <w:rFonts w:ascii="Times New Roman" w:hAnsi="Times New Roman" w:cs="Times New Roman"/>
          <w:color w:val="auto"/>
          <w:szCs w:val="20"/>
          <w:u w:val="none"/>
        </w:rPr>
      </w:pPr>
      <w:proofErr w:type="spellStart"/>
      <w:r w:rsidRPr="00E906B8">
        <w:rPr>
          <w:rFonts w:ascii="Times New Roman" w:hAnsi="Times New Roman" w:cs="Times New Roman"/>
          <w:szCs w:val="20"/>
        </w:rPr>
        <w:lastRenderedPageBreak/>
        <w:t>Wayabroad</w:t>
      </w:r>
      <w:proofErr w:type="spellEnd"/>
      <w:r w:rsidRPr="00E906B8">
        <w:rPr>
          <w:rFonts w:ascii="Times New Roman" w:hAnsi="Times New Roman" w:cs="Times New Roman"/>
          <w:szCs w:val="20"/>
        </w:rPr>
        <w:t xml:space="preserve"> Company. 2002. </w:t>
      </w:r>
      <w:r w:rsidRPr="00E906B8">
        <w:rPr>
          <w:rFonts w:ascii="Times New Roman" w:hAnsi="Times New Roman" w:cs="Times New Roman"/>
          <w:i/>
          <w:szCs w:val="20"/>
        </w:rPr>
        <w:t xml:space="preserve">TOEFL </w:t>
      </w:r>
      <w:r w:rsidR="003A6627">
        <w:rPr>
          <w:rFonts w:ascii="Times New Roman" w:hAnsi="Times New Roman" w:cs="Times New Roman"/>
          <w:i/>
          <w:szCs w:val="20"/>
        </w:rPr>
        <w:t>W</w:t>
      </w:r>
      <w:r w:rsidRPr="00E906B8">
        <w:rPr>
          <w:rFonts w:ascii="Times New Roman" w:hAnsi="Times New Roman" w:cs="Times New Roman"/>
          <w:i/>
          <w:szCs w:val="20"/>
        </w:rPr>
        <w:t xml:space="preserve">riting (TWE) </w:t>
      </w:r>
      <w:r w:rsidR="003A6627">
        <w:rPr>
          <w:rFonts w:ascii="Times New Roman" w:hAnsi="Times New Roman" w:cs="Times New Roman"/>
          <w:i/>
          <w:szCs w:val="20"/>
        </w:rPr>
        <w:t>T</w:t>
      </w:r>
      <w:r w:rsidRPr="00E906B8">
        <w:rPr>
          <w:rFonts w:ascii="Times New Roman" w:hAnsi="Times New Roman" w:cs="Times New Roman"/>
          <w:i/>
          <w:szCs w:val="20"/>
        </w:rPr>
        <w:t xml:space="preserve">opics and </w:t>
      </w:r>
      <w:r w:rsidR="003A6627">
        <w:rPr>
          <w:rFonts w:ascii="Times New Roman" w:hAnsi="Times New Roman" w:cs="Times New Roman"/>
          <w:i/>
          <w:szCs w:val="20"/>
        </w:rPr>
        <w:t>M</w:t>
      </w:r>
      <w:r w:rsidRPr="00E906B8">
        <w:rPr>
          <w:rFonts w:ascii="Times New Roman" w:hAnsi="Times New Roman" w:cs="Times New Roman"/>
          <w:i/>
          <w:szCs w:val="20"/>
        </w:rPr>
        <w:t xml:space="preserve">odel </w:t>
      </w:r>
      <w:r w:rsidR="003A6627">
        <w:rPr>
          <w:rFonts w:ascii="Times New Roman" w:hAnsi="Times New Roman" w:cs="Times New Roman"/>
          <w:i/>
          <w:szCs w:val="20"/>
        </w:rPr>
        <w:t>E</w:t>
      </w:r>
      <w:r w:rsidRPr="00E906B8">
        <w:rPr>
          <w:rFonts w:ascii="Times New Roman" w:hAnsi="Times New Roman" w:cs="Times New Roman"/>
          <w:i/>
          <w:szCs w:val="20"/>
        </w:rPr>
        <w:t>ssays</w:t>
      </w:r>
      <w:r w:rsidRPr="00E906B8">
        <w:rPr>
          <w:rFonts w:ascii="Times New Roman" w:hAnsi="Times New Roman" w:cs="Times New Roman"/>
          <w:szCs w:val="20"/>
        </w:rPr>
        <w:t xml:space="preserve">. Retrieved from </w:t>
      </w:r>
      <w:hyperlink r:id="rId11" w:history="1">
        <w:r w:rsidRPr="00E906B8">
          <w:rPr>
            <w:rStyle w:val="a5"/>
            <w:rFonts w:ascii="Times New Roman" w:hAnsi="Times New Roman" w:cs="Times New Roman"/>
            <w:color w:val="auto"/>
            <w:szCs w:val="20"/>
            <w:u w:val="none"/>
          </w:rPr>
          <w:t>http://www.evezcorner.com/ebooks/Toefl-writing-English-700-essays.pdf</w:t>
        </w:r>
      </w:hyperlink>
    </w:p>
    <w:p w14:paraId="7D3BB9B1" w14:textId="64FF28C1" w:rsidR="00172B5D" w:rsidRPr="00E906B8" w:rsidRDefault="00643A11" w:rsidP="00E6266D">
      <w:pPr>
        <w:wordWrap/>
        <w:spacing w:after="0" w:line="295" w:lineRule="auto"/>
        <w:ind w:left="600" w:hangingChars="300" w:hanging="600"/>
        <w:rPr>
          <w:rFonts w:ascii="Times New Roman" w:hAnsi="Times New Roman" w:cs="Times New Roman"/>
          <w:szCs w:val="20"/>
        </w:rPr>
      </w:pPr>
      <w:proofErr w:type="spellStart"/>
      <w:r w:rsidRPr="00E906B8">
        <w:rPr>
          <w:rFonts w:ascii="Times New Roman" w:hAnsi="Times New Roman" w:cs="Times New Roman"/>
          <w:szCs w:val="20"/>
        </w:rPr>
        <w:t>Weigle</w:t>
      </w:r>
      <w:proofErr w:type="spellEnd"/>
      <w:r w:rsidRPr="00E906B8">
        <w:rPr>
          <w:rFonts w:ascii="Times New Roman" w:hAnsi="Times New Roman" w:cs="Times New Roman"/>
          <w:szCs w:val="20"/>
        </w:rPr>
        <w:t xml:space="preserve">, S. C. 2002. </w:t>
      </w:r>
      <w:r w:rsidRPr="00E906B8">
        <w:rPr>
          <w:rFonts w:ascii="Times New Roman" w:hAnsi="Times New Roman" w:cs="Times New Roman"/>
          <w:i/>
          <w:iCs/>
          <w:szCs w:val="20"/>
        </w:rPr>
        <w:t xml:space="preserve">Assessing </w:t>
      </w:r>
      <w:r w:rsidR="003A6627">
        <w:rPr>
          <w:rFonts w:ascii="Times New Roman" w:hAnsi="Times New Roman" w:cs="Times New Roman"/>
          <w:i/>
          <w:iCs/>
          <w:szCs w:val="20"/>
        </w:rPr>
        <w:t>W</w:t>
      </w:r>
      <w:r w:rsidRPr="00E906B8">
        <w:rPr>
          <w:rFonts w:ascii="Times New Roman" w:hAnsi="Times New Roman" w:cs="Times New Roman"/>
          <w:i/>
          <w:iCs/>
          <w:szCs w:val="20"/>
        </w:rPr>
        <w:t>riting</w:t>
      </w:r>
      <w:r w:rsidRPr="00E906B8">
        <w:rPr>
          <w:rFonts w:ascii="Times New Roman" w:hAnsi="Times New Roman" w:cs="Times New Roman"/>
          <w:szCs w:val="20"/>
        </w:rPr>
        <w:t xml:space="preserve">. </w:t>
      </w:r>
      <w:r w:rsidR="006D20B3" w:rsidRPr="00E906B8">
        <w:rPr>
          <w:rFonts w:ascii="Times New Roman" w:hAnsi="Times New Roman" w:cs="Times New Roman"/>
          <w:szCs w:val="20"/>
        </w:rPr>
        <w:t xml:space="preserve">Stuttgart, Germany: </w:t>
      </w:r>
      <w:r w:rsidRPr="00E906B8">
        <w:rPr>
          <w:rFonts w:ascii="Times New Roman" w:hAnsi="Times New Roman" w:cs="Times New Roman"/>
          <w:szCs w:val="20"/>
        </w:rPr>
        <w:t xml:space="preserve">Ernst </w:t>
      </w:r>
      <w:proofErr w:type="spellStart"/>
      <w:r w:rsidRPr="00E906B8">
        <w:rPr>
          <w:rFonts w:ascii="Times New Roman" w:hAnsi="Times New Roman" w:cs="Times New Roman"/>
          <w:szCs w:val="20"/>
        </w:rPr>
        <w:t>Klett</w:t>
      </w:r>
      <w:proofErr w:type="spellEnd"/>
      <w:r w:rsidRPr="00E906B8">
        <w:rPr>
          <w:rFonts w:ascii="Times New Roman" w:hAnsi="Times New Roman" w:cs="Times New Roman"/>
          <w:szCs w:val="20"/>
        </w:rPr>
        <w:t xml:space="preserve"> </w:t>
      </w:r>
      <w:proofErr w:type="spellStart"/>
      <w:r w:rsidRPr="00E906B8">
        <w:rPr>
          <w:rFonts w:ascii="Times New Roman" w:hAnsi="Times New Roman" w:cs="Times New Roman"/>
          <w:szCs w:val="20"/>
        </w:rPr>
        <w:t>Sprachen</w:t>
      </w:r>
      <w:proofErr w:type="spellEnd"/>
      <w:r w:rsidRPr="00E906B8">
        <w:rPr>
          <w:rFonts w:ascii="Times New Roman" w:hAnsi="Times New Roman" w:cs="Times New Roman"/>
          <w:szCs w:val="20"/>
        </w:rPr>
        <w:t>.</w:t>
      </w:r>
    </w:p>
    <w:p w14:paraId="4AD1A4CE" w14:textId="273506C0" w:rsidR="00452E4E" w:rsidRPr="00E906B8" w:rsidRDefault="00452E4E" w:rsidP="00E6266D">
      <w:pPr>
        <w:wordWrap/>
        <w:spacing w:after="0" w:line="295" w:lineRule="auto"/>
        <w:ind w:left="600" w:hangingChars="300" w:hanging="600"/>
        <w:rPr>
          <w:rFonts w:ascii="Times New Roman" w:hAnsi="Times New Roman" w:cs="Times New Roman"/>
          <w:szCs w:val="20"/>
        </w:rPr>
      </w:pPr>
      <w:r w:rsidRPr="00E906B8">
        <w:rPr>
          <w:rFonts w:ascii="Times New Roman" w:hAnsi="Times New Roman" w:cs="Times New Roman"/>
          <w:szCs w:val="20"/>
        </w:rPr>
        <w:t xml:space="preserve">Wray, A. 2002. </w:t>
      </w:r>
      <w:r w:rsidRPr="003A6627">
        <w:rPr>
          <w:rFonts w:ascii="Times New Roman" w:hAnsi="Times New Roman" w:cs="Times New Roman"/>
          <w:i/>
          <w:iCs/>
          <w:szCs w:val="20"/>
        </w:rPr>
        <w:t xml:space="preserve">Formulaic </w:t>
      </w:r>
      <w:r w:rsidR="003A6627" w:rsidRPr="003A6627">
        <w:rPr>
          <w:rFonts w:ascii="Times New Roman" w:hAnsi="Times New Roman" w:cs="Times New Roman"/>
          <w:i/>
          <w:iCs/>
          <w:szCs w:val="20"/>
        </w:rPr>
        <w:t>L</w:t>
      </w:r>
      <w:r w:rsidRPr="003A6627">
        <w:rPr>
          <w:rFonts w:ascii="Times New Roman" w:hAnsi="Times New Roman" w:cs="Times New Roman"/>
          <w:i/>
          <w:iCs/>
          <w:szCs w:val="20"/>
        </w:rPr>
        <w:t xml:space="preserve">anguage and the </w:t>
      </w:r>
      <w:r w:rsidR="003A6627" w:rsidRPr="003A6627">
        <w:rPr>
          <w:rFonts w:ascii="Times New Roman" w:hAnsi="Times New Roman" w:cs="Times New Roman"/>
          <w:i/>
          <w:iCs/>
          <w:szCs w:val="20"/>
        </w:rPr>
        <w:t>L</w:t>
      </w:r>
      <w:r w:rsidRPr="003A6627">
        <w:rPr>
          <w:rFonts w:ascii="Times New Roman" w:hAnsi="Times New Roman" w:cs="Times New Roman"/>
          <w:i/>
          <w:iCs/>
          <w:szCs w:val="20"/>
        </w:rPr>
        <w:t>exicon</w:t>
      </w:r>
      <w:r w:rsidRPr="00E906B8">
        <w:rPr>
          <w:rFonts w:ascii="Times New Roman" w:hAnsi="Times New Roman" w:cs="Times New Roman"/>
          <w:szCs w:val="20"/>
        </w:rPr>
        <w:t xml:space="preserve">. Cambridge: Cambridge University Press. </w:t>
      </w:r>
    </w:p>
    <w:p w14:paraId="5E3508C2" w14:textId="77777777" w:rsidR="00A34C68" w:rsidRPr="00E906B8" w:rsidRDefault="00A34C68" w:rsidP="00E906B8">
      <w:pPr>
        <w:wordWrap/>
        <w:spacing w:after="0" w:line="295" w:lineRule="auto"/>
        <w:ind w:left="600" w:hanging="600"/>
        <w:textAlignment w:val="baseline"/>
        <w:rPr>
          <w:rFonts w:ascii="Times New Roman" w:eastAsia="굴림" w:hAnsi="Times New Roman" w:cs="Times New Roman"/>
          <w:color w:val="000000"/>
          <w:kern w:val="0"/>
          <w:szCs w:val="20"/>
        </w:rPr>
      </w:pPr>
    </w:p>
    <w:p w14:paraId="339DD72A" w14:textId="77777777" w:rsidR="00A34C68" w:rsidRPr="00E906B8" w:rsidRDefault="00A34C68" w:rsidP="00E906B8">
      <w:pPr>
        <w:wordWrap/>
        <w:spacing w:after="0" w:line="295" w:lineRule="auto"/>
        <w:ind w:left="600" w:hanging="600"/>
        <w:textAlignment w:val="baseline"/>
        <w:rPr>
          <w:rFonts w:ascii="Times New Roman" w:eastAsia="굴림" w:hAnsi="Times New Roman" w:cs="Times New Roman"/>
          <w:color w:val="000000"/>
          <w:kern w:val="0"/>
          <w:szCs w:val="20"/>
        </w:rPr>
      </w:pPr>
    </w:p>
    <w:p w14:paraId="4954342F" w14:textId="77777777" w:rsidR="00A34C68" w:rsidRPr="003A6627" w:rsidRDefault="00A34C68" w:rsidP="003A6627">
      <w:pPr>
        <w:wordWrap/>
        <w:snapToGrid w:val="0"/>
        <w:spacing w:after="0" w:line="264" w:lineRule="auto"/>
        <w:jc w:val="left"/>
        <w:textAlignment w:val="baseline"/>
        <w:rPr>
          <w:rFonts w:ascii="Times New Roman" w:eastAsia="굴림" w:hAnsi="Times New Roman" w:cs="Times New Roman"/>
          <w:color w:val="000000"/>
          <w:kern w:val="0"/>
          <w:sz w:val="18"/>
          <w:szCs w:val="18"/>
        </w:rPr>
      </w:pPr>
      <w:r w:rsidRPr="003A6627">
        <w:rPr>
          <w:rFonts w:ascii="Times New Roman" w:eastAsia="한컴바탕" w:hAnsi="Times New Roman" w:cs="Times New Roman"/>
          <w:color w:val="000000"/>
          <w:kern w:val="0"/>
          <w:sz w:val="18"/>
          <w:szCs w:val="18"/>
        </w:rPr>
        <w:t>Examples in: English</w:t>
      </w:r>
    </w:p>
    <w:p w14:paraId="3E62C551" w14:textId="77777777" w:rsidR="00A34C68" w:rsidRPr="003A6627" w:rsidRDefault="00A34C68" w:rsidP="003A6627">
      <w:pPr>
        <w:wordWrap/>
        <w:snapToGrid w:val="0"/>
        <w:spacing w:after="0" w:line="264" w:lineRule="auto"/>
        <w:jc w:val="left"/>
        <w:textAlignment w:val="baseline"/>
        <w:rPr>
          <w:rFonts w:ascii="Times New Roman" w:eastAsia="굴림" w:hAnsi="Times New Roman" w:cs="Times New Roman"/>
          <w:color w:val="000000"/>
          <w:kern w:val="0"/>
          <w:sz w:val="18"/>
          <w:szCs w:val="18"/>
        </w:rPr>
      </w:pPr>
      <w:r w:rsidRPr="003A6627">
        <w:rPr>
          <w:rFonts w:ascii="Times New Roman" w:eastAsia="한컴바탕" w:hAnsi="Times New Roman" w:cs="Times New Roman"/>
          <w:color w:val="000000"/>
          <w:kern w:val="0"/>
          <w:sz w:val="18"/>
          <w:szCs w:val="18"/>
        </w:rPr>
        <w:t>Applicable Languages: English</w:t>
      </w:r>
    </w:p>
    <w:p w14:paraId="6E3890E3" w14:textId="77777777" w:rsidR="00A34C68" w:rsidRPr="003A6627" w:rsidRDefault="00A34C68" w:rsidP="003A6627">
      <w:pPr>
        <w:wordWrap/>
        <w:snapToGrid w:val="0"/>
        <w:spacing w:after="0" w:line="264" w:lineRule="auto"/>
        <w:jc w:val="left"/>
        <w:textAlignment w:val="baseline"/>
        <w:rPr>
          <w:rFonts w:ascii="Times New Roman" w:eastAsia="굴림" w:hAnsi="Times New Roman" w:cs="Times New Roman"/>
          <w:color w:val="000000"/>
          <w:kern w:val="0"/>
          <w:sz w:val="18"/>
          <w:szCs w:val="18"/>
        </w:rPr>
      </w:pPr>
      <w:r w:rsidRPr="003A6627">
        <w:rPr>
          <w:rFonts w:ascii="Times New Roman" w:eastAsia="한컴바탕" w:hAnsi="Times New Roman" w:cs="Times New Roman"/>
          <w:color w:val="000000"/>
          <w:kern w:val="0"/>
          <w:sz w:val="18"/>
          <w:szCs w:val="18"/>
        </w:rPr>
        <w:t>Applicable Level: Tertiary</w:t>
      </w:r>
    </w:p>
    <w:p w14:paraId="0B1B33DA" w14:textId="77777777" w:rsidR="00A34C68" w:rsidRPr="00E906B8" w:rsidRDefault="00A34C68" w:rsidP="00E906B8">
      <w:pPr>
        <w:wordWrap/>
        <w:spacing w:after="0" w:line="295" w:lineRule="auto"/>
        <w:ind w:left="600" w:hanging="600"/>
        <w:textAlignment w:val="baseline"/>
        <w:rPr>
          <w:rFonts w:ascii="Times New Roman" w:eastAsia="굴림" w:hAnsi="Times New Roman" w:cs="Times New Roman"/>
          <w:color w:val="000000"/>
          <w:kern w:val="0"/>
          <w:szCs w:val="20"/>
        </w:rPr>
      </w:pPr>
    </w:p>
    <w:p w14:paraId="2DA0EE84" w14:textId="6645F56F" w:rsidR="00A34C68" w:rsidRPr="00E906B8" w:rsidRDefault="00A34C68" w:rsidP="00E906B8">
      <w:pPr>
        <w:wordWrap/>
        <w:spacing w:after="0" w:line="295" w:lineRule="auto"/>
        <w:ind w:left="600" w:hanging="600"/>
        <w:textAlignment w:val="baseline"/>
        <w:rPr>
          <w:rFonts w:ascii="Times New Roman" w:eastAsia="굴림" w:hAnsi="Times New Roman" w:cs="Times New Roman"/>
          <w:color w:val="000000"/>
          <w:kern w:val="0"/>
          <w:szCs w:val="20"/>
        </w:rPr>
      </w:pPr>
    </w:p>
    <w:p w14:paraId="12BC9E00" w14:textId="77777777" w:rsidR="00A34C68" w:rsidRPr="00E906B8" w:rsidRDefault="00A34C68" w:rsidP="00E906B8">
      <w:pPr>
        <w:pStyle w:val="af3"/>
        <w:wordWrap/>
        <w:spacing w:line="295" w:lineRule="auto"/>
        <w:rPr>
          <w:rFonts w:ascii="Times New Roman" w:hAnsi="Times New Roman" w:cs="Times New Roman"/>
        </w:rPr>
      </w:pPr>
    </w:p>
    <w:p w14:paraId="6906272F" w14:textId="77777777" w:rsidR="00A34C68" w:rsidRPr="00E906B8" w:rsidRDefault="00A34C68" w:rsidP="00E906B8">
      <w:pPr>
        <w:wordWrap/>
        <w:spacing w:after="0" w:line="295" w:lineRule="auto"/>
        <w:ind w:left="400" w:hangingChars="200" w:hanging="400"/>
        <w:rPr>
          <w:rFonts w:ascii="Times New Roman" w:hAnsi="Times New Roman" w:cs="Times New Roman"/>
          <w:szCs w:val="20"/>
        </w:rPr>
      </w:pPr>
    </w:p>
    <w:p w14:paraId="73B84036" w14:textId="77777777" w:rsidR="00E6266D" w:rsidRDefault="00E6266D">
      <w:pPr>
        <w:widowControl/>
        <w:wordWrap/>
        <w:autoSpaceDE/>
        <w:autoSpaceDN/>
        <w:rPr>
          <w:rFonts w:ascii="Times New Roman" w:hAnsi="Times New Roman" w:cs="Times New Roman"/>
          <w:b/>
          <w:szCs w:val="20"/>
        </w:rPr>
      </w:pPr>
      <w:r>
        <w:rPr>
          <w:rFonts w:ascii="Times New Roman" w:hAnsi="Times New Roman" w:cs="Times New Roman"/>
          <w:b/>
          <w:szCs w:val="20"/>
        </w:rPr>
        <w:br w:type="page"/>
      </w:r>
    </w:p>
    <w:p w14:paraId="340B233A" w14:textId="2A533ADE" w:rsidR="00661EDA" w:rsidRPr="00661EDA" w:rsidRDefault="00DE26BF" w:rsidP="00661EDA">
      <w:pPr>
        <w:wordWrap/>
        <w:spacing w:after="0" w:line="295" w:lineRule="auto"/>
        <w:jc w:val="center"/>
        <w:rPr>
          <w:rFonts w:ascii="Times New Roman" w:hAnsi="Times New Roman" w:cs="Times New Roman"/>
          <w:b/>
          <w:sz w:val="24"/>
          <w:szCs w:val="24"/>
        </w:rPr>
      </w:pPr>
      <w:r w:rsidRPr="00661EDA">
        <w:rPr>
          <w:rFonts w:ascii="Times New Roman" w:hAnsi="Times New Roman" w:cs="Times New Roman"/>
          <w:b/>
          <w:sz w:val="24"/>
          <w:szCs w:val="24"/>
        </w:rPr>
        <w:lastRenderedPageBreak/>
        <w:t>Appendix.</w:t>
      </w:r>
    </w:p>
    <w:p w14:paraId="44D87018" w14:textId="77777777" w:rsidR="00661EDA" w:rsidRDefault="00661EDA" w:rsidP="00E906B8">
      <w:pPr>
        <w:wordWrap/>
        <w:spacing w:after="0" w:line="295" w:lineRule="auto"/>
        <w:rPr>
          <w:rFonts w:ascii="Times New Roman" w:hAnsi="Times New Roman" w:cs="Times New Roman"/>
          <w:b/>
          <w:szCs w:val="20"/>
        </w:rPr>
      </w:pPr>
    </w:p>
    <w:p w14:paraId="0AAD1DD4" w14:textId="56062579" w:rsidR="00DE26BF" w:rsidRPr="00E906B8" w:rsidRDefault="004C6030" w:rsidP="00E906B8">
      <w:pPr>
        <w:wordWrap/>
        <w:spacing w:after="0" w:line="295" w:lineRule="auto"/>
        <w:rPr>
          <w:rFonts w:ascii="Times New Roman" w:hAnsi="Times New Roman" w:cs="Times New Roman"/>
          <w:b/>
          <w:szCs w:val="20"/>
        </w:rPr>
      </w:pPr>
      <w:r w:rsidRPr="00E906B8">
        <w:rPr>
          <w:rFonts w:ascii="Times New Roman" w:hAnsi="Times New Roman" w:cs="Times New Roman"/>
          <w:b/>
          <w:szCs w:val="20"/>
        </w:rPr>
        <w:t>Example</w:t>
      </w:r>
      <w:r w:rsidR="00DE26BF" w:rsidRPr="00E906B8">
        <w:rPr>
          <w:rFonts w:ascii="Times New Roman" w:hAnsi="Times New Roman" w:cs="Times New Roman"/>
          <w:b/>
          <w:szCs w:val="20"/>
        </w:rPr>
        <w:t xml:space="preserve"> of expressions for corpus consultation (Adapted from Simpson-Vlach and Ellis, 2010)</w:t>
      </w:r>
    </w:p>
    <w:tbl>
      <w:tblPr>
        <w:tblStyle w:val="a3"/>
        <w:tblW w:w="5000" w:type="pct"/>
        <w:tblBorders>
          <w:top w:val="double" w:sz="4" w:space="0" w:color="auto"/>
          <w:bottom w:val="double" w:sz="4" w:space="0" w:color="auto"/>
        </w:tblBorders>
        <w:tblLayout w:type="fixed"/>
        <w:tblLook w:val="04A0" w:firstRow="1" w:lastRow="0" w:firstColumn="1" w:lastColumn="0" w:noHBand="0" w:noVBand="1"/>
      </w:tblPr>
      <w:tblGrid>
        <w:gridCol w:w="885"/>
        <w:gridCol w:w="3948"/>
        <w:gridCol w:w="4227"/>
      </w:tblGrid>
      <w:tr w:rsidR="00DE26BF" w:rsidRPr="00E906B8" w14:paraId="51A73D0C" w14:textId="77777777" w:rsidTr="00661EDA">
        <w:tc>
          <w:tcPr>
            <w:tcW w:w="488" w:type="pct"/>
            <w:tcBorders>
              <w:top w:val="single" w:sz="4" w:space="0" w:color="auto"/>
            </w:tcBorders>
          </w:tcPr>
          <w:p w14:paraId="689FA29B" w14:textId="77777777" w:rsidR="00DE26BF" w:rsidRPr="00661EDA" w:rsidRDefault="00DE26BF" w:rsidP="00661EDA">
            <w:pPr>
              <w:wordWrap/>
              <w:spacing w:line="264" w:lineRule="auto"/>
              <w:rPr>
                <w:sz w:val="18"/>
                <w:szCs w:val="18"/>
              </w:rPr>
            </w:pPr>
          </w:p>
        </w:tc>
        <w:tc>
          <w:tcPr>
            <w:tcW w:w="2179" w:type="pct"/>
            <w:tcBorders>
              <w:top w:val="single" w:sz="4" w:space="0" w:color="auto"/>
            </w:tcBorders>
          </w:tcPr>
          <w:p w14:paraId="4F2E011B" w14:textId="77777777" w:rsidR="00DE26BF" w:rsidRPr="00661EDA" w:rsidRDefault="00DE26BF" w:rsidP="00661EDA">
            <w:pPr>
              <w:wordWrap/>
              <w:spacing w:line="264" w:lineRule="auto"/>
              <w:rPr>
                <w:sz w:val="18"/>
                <w:szCs w:val="18"/>
              </w:rPr>
            </w:pPr>
            <w:r w:rsidRPr="00661EDA">
              <w:rPr>
                <w:sz w:val="18"/>
                <w:szCs w:val="18"/>
              </w:rPr>
              <w:t>FLG</w:t>
            </w:r>
          </w:p>
        </w:tc>
        <w:tc>
          <w:tcPr>
            <w:tcW w:w="2333" w:type="pct"/>
            <w:tcBorders>
              <w:top w:val="single" w:sz="4" w:space="0" w:color="auto"/>
            </w:tcBorders>
          </w:tcPr>
          <w:p w14:paraId="32ED38C2" w14:textId="4803FA1B" w:rsidR="00DE26BF" w:rsidRPr="00661EDA" w:rsidRDefault="00DE26BF" w:rsidP="00661EDA">
            <w:pPr>
              <w:wordWrap/>
              <w:spacing w:line="264" w:lineRule="auto"/>
              <w:rPr>
                <w:sz w:val="18"/>
                <w:szCs w:val="18"/>
              </w:rPr>
            </w:pPr>
            <w:r w:rsidRPr="00661EDA">
              <w:rPr>
                <w:sz w:val="18"/>
                <w:szCs w:val="18"/>
              </w:rPr>
              <w:t>WG</w:t>
            </w:r>
          </w:p>
        </w:tc>
      </w:tr>
      <w:tr w:rsidR="00DE26BF" w:rsidRPr="00E906B8" w14:paraId="104A9BA1" w14:textId="77777777" w:rsidTr="004C6030">
        <w:tc>
          <w:tcPr>
            <w:tcW w:w="488" w:type="pct"/>
          </w:tcPr>
          <w:p w14:paraId="17DDD5A5" w14:textId="77777777" w:rsidR="00DE26BF" w:rsidRPr="00661EDA" w:rsidRDefault="00DE26BF" w:rsidP="00661EDA">
            <w:pPr>
              <w:wordWrap/>
              <w:spacing w:line="264" w:lineRule="auto"/>
              <w:rPr>
                <w:sz w:val="18"/>
                <w:szCs w:val="18"/>
              </w:rPr>
            </w:pPr>
            <w:r w:rsidRPr="00661EDA">
              <w:rPr>
                <w:sz w:val="18"/>
                <w:szCs w:val="18"/>
              </w:rPr>
              <w:t>week 2</w:t>
            </w:r>
          </w:p>
        </w:tc>
        <w:tc>
          <w:tcPr>
            <w:tcW w:w="2179" w:type="pct"/>
          </w:tcPr>
          <w:p w14:paraId="3459DE14" w14:textId="77777777" w:rsidR="00DE26BF" w:rsidRPr="00661EDA" w:rsidRDefault="00DE26BF" w:rsidP="00661EDA">
            <w:pPr>
              <w:wordWrap/>
              <w:spacing w:line="264" w:lineRule="auto"/>
              <w:rPr>
                <w:sz w:val="18"/>
                <w:szCs w:val="18"/>
              </w:rPr>
            </w:pPr>
            <w:r w:rsidRPr="00661EDA">
              <w:rPr>
                <w:sz w:val="18"/>
                <w:szCs w:val="18"/>
              </w:rPr>
              <w:t>in terms of the/with respect to</w:t>
            </w:r>
          </w:p>
          <w:p w14:paraId="76A97583" w14:textId="77777777" w:rsidR="00DE26BF" w:rsidRPr="00661EDA" w:rsidRDefault="00DE26BF" w:rsidP="00661EDA">
            <w:pPr>
              <w:wordWrap/>
              <w:spacing w:line="264" w:lineRule="auto"/>
              <w:rPr>
                <w:sz w:val="18"/>
                <w:szCs w:val="18"/>
              </w:rPr>
            </w:pPr>
            <w:r w:rsidRPr="00661EDA">
              <w:rPr>
                <w:sz w:val="18"/>
                <w:szCs w:val="18"/>
              </w:rPr>
              <w:t>in the case of/in this case/ when it comes to</w:t>
            </w:r>
          </w:p>
          <w:p w14:paraId="5E0E1108" w14:textId="77777777" w:rsidR="00DE26BF" w:rsidRPr="00661EDA" w:rsidRDefault="00DE26BF" w:rsidP="00661EDA">
            <w:pPr>
              <w:wordWrap/>
              <w:spacing w:line="264" w:lineRule="auto"/>
              <w:rPr>
                <w:sz w:val="18"/>
                <w:szCs w:val="18"/>
              </w:rPr>
            </w:pPr>
            <w:r w:rsidRPr="00661EDA">
              <w:rPr>
                <w:sz w:val="18"/>
                <w:szCs w:val="18"/>
              </w:rPr>
              <w:t>the relationship between/ in relation to/ related to/associated with the</w:t>
            </w:r>
          </w:p>
          <w:p w14:paraId="5CB05637" w14:textId="77777777" w:rsidR="00DE26BF" w:rsidRPr="00661EDA" w:rsidRDefault="00DE26BF" w:rsidP="00661EDA">
            <w:pPr>
              <w:wordWrap/>
              <w:spacing w:line="264" w:lineRule="auto"/>
              <w:rPr>
                <w:sz w:val="18"/>
                <w:szCs w:val="18"/>
              </w:rPr>
            </w:pPr>
            <w:r w:rsidRPr="00661EDA">
              <w:rPr>
                <w:sz w:val="18"/>
                <w:szCs w:val="18"/>
              </w:rPr>
              <w:t>in the sense that/ by the same token</w:t>
            </w:r>
          </w:p>
          <w:p w14:paraId="73E874E9" w14:textId="77777777" w:rsidR="00DE26BF" w:rsidRPr="00661EDA" w:rsidRDefault="00DE26BF" w:rsidP="00661EDA">
            <w:pPr>
              <w:wordWrap/>
              <w:spacing w:line="264" w:lineRule="auto"/>
              <w:rPr>
                <w:sz w:val="18"/>
                <w:szCs w:val="18"/>
              </w:rPr>
            </w:pPr>
            <w:r w:rsidRPr="00661EDA">
              <w:rPr>
                <w:sz w:val="18"/>
                <w:szCs w:val="18"/>
              </w:rPr>
              <w:t>from the point of view/ as well as</w:t>
            </w:r>
          </w:p>
          <w:p w14:paraId="37DA154B" w14:textId="77777777" w:rsidR="00DE26BF" w:rsidRPr="00661EDA" w:rsidRDefault="00DE26BF" w:rsidP="00661EDA">
            <w:pPr>
              <w:wordWrap/>
              <w:spacing w:line="264" w:lineRule="auto"/>
              <w:rPr>
                <w:sz w:val="18"/>
                <w:szCs w:val="18"/>
              </w:rPr>
            </w:pPr>
            <w:r w:rsidRPr="00661EDA">
              <w:rPr>
                <w:sz w:val="18"/>
                <w:szCs w:val="18"/>
              </w:rPr>
              <w:t xml:space="preserve">generally </w:t>
            </w:r>
            <w:proofErr w:type="gramStart"/>
            <w:r w:rsidRPr="00661EDA">
              <w:rPr>
                <w:sz w:val="18"/>
                <w:szCs w:val="18"/>
              </w:rPr>
              <w:t>speaking</w:t>
            </w:r>
            <w:proofErr w:type="gramEnd"/>
          </w:p>
        </w:tc>
        <w:tc>
          <w:tcPr>
            <w:tcW w:w="2333" w:type="pct"/>
          </w:tcPr>
          <w:p w14:paraId="446FA175" w14:textId="77777777" w:rsidR="00DE26BF" w:rsidRPr="00661EDA" w:rsidRDefault="00DE26BF" w:rsidP="00661EDA">
            <w:pPr>
              <w:wordWrap/>
              <w:spacing w:line="264" w:lineRule="auto"/>
              <w:rPr>
                <w:sz w:val="18"/>
                <w:szCs w:val="18"/>
              </w:rPr>
            </w:pPr>
            <w:r w:rsidRPr="00661EDA">
              <w:rPr>
                <w:sz w:val="18"/>
                <w:szCs w:val="18"/>
              </w:rPr>
              <w:t>important/importance</w:t>
            </w:r>
          </w:p>
          <w:p w14:paraId="0991DCB9" w14:textId="77777777" w:rsidR="00DE26BF" w:rsidRPr="00661EDA" w:rsidRDefault="00DE26BF" w:rsidP="00661EDA">
            <w:pPr>
              <w:wordWrap/>
              <w:spacing w:line="264" w:lineRule="auto"/>
              <w:rPr>
                <w:sz w:val="18"/>
                <w:szCs w:val="18"/>
              </w:rPr>
            </w:pPr>
            <w:r w:rsidRPr="00661EDA">
              <w:rPr>
                <w:sz w:val="18"/>
                <w:szCs w:val="18"/>
              </w:rPr>
              <w:t>serious/ premier/ real/ interested</w:t>
            </w:r>
          </w:p>
          <w:p w14:paraId="3BCD692B" w14:textId="77777777" w:rsidR="00DE26BF" w:rsidRPr="00661EDA" w:rsidRDefault="00DE26BF" w:rsidP="00661EDA">
            <w:pPr>
              <w:wordWrap/>
              <w:spacing w:line="264" w:lineRule="auto"/>
              <w:rPr>
                <w:sz w:val="18"/>
                <w:szCs w:val="18"/>
              </w:rPr>
            </w:pPr>
            <w:r w:rsidRPr="00661EDA">
              <w:rPr>
                <w:sz w:val="18"/>
                <w:szCs w:val="18"/>
              </w:rPr>
              <w:t>most / more/ numerous/ some/few/each</w:t>
            </w:r>
          </w:p>
          <w:p w14:paraId="524866CB" w14:textId="77777777" w:rsidR="00DE26BF" w:rsidRPr="00661EDA" w:rsidRDefault="00DE26BF" w:rsidP="00661EDA">
            <w:pPr>
              <w:wordWrap/>
              <w:spacing w:line="264" w:lineRule="auto"/>
              <w:rPr>
                <w:sz w:val="18"/>
                <w:szCs w:val="18"/>
              </w:rPr>
            </w:pPr>
            <w:r w:rsidRPr="00661EDA">
              <w:rPr>
                <w:sz w:val="18"/>
                <w:szCs w:val="18"/>
              </w:rPr>
              <w:t>different/difference</w:t>
            </w:r>
          </w:p>
          <w:p w14:paraId="3E9C6139" w14:textId="77777777" w:rsidR="00DE26BF" w:rsidRPr="00661EDA" w:rsidRDefault="00DE26BF" w:rsidP="00661EDA">
            <w:pPr>
              <w:wordWrap/>
              <w:spacing w:line="264" w:lineRule="auto"/>
              <w:rPr>
                <w:sz w:val="18"/>
                <w:szCs w:val="18"/>
              </w:rPr>
            </w:pPr>
            <w:r w:rsidRPr="00661EDA">
              <w:rPr>
                <w:sz w:val="18"/>
                <w:szCs w:val="18"/>
              </w:rPr>
              <w:t>short/ large/ other/ due/same</w:t>
            </w:r>
          </w:p>
        </w:tc>
      </w:tr>
    </w:tbl>
    <w:p w14:paraId="72246FA0" w14:textId="391F767C" w:rsidR="0050592D" w:rsidRPr="00661EDA" w:rsidRDefault="00DE26BF" w:rsidP="00661EDA">
      <w:pPr>
        <w:wordWrap/>
        <w:spacing w:after="0" w:line="264" w:lineRule="auto"/>
        <w:rPr>
          <w:rFonts w:ascii="Times New Roman" w:hAnsi="Times New Roman" w:cs="Times New Roman"/>
          <w:sz w:val="18"/>
          <w:szCs w:val="18"/>
        </w:rPr>
      </w:pPr>
      <w:r w:rsidRPr="00661EDA">
        <w:rPr>
          <w:rFonts w:ascii="Times New Roman" w:hAnsi="Times New Roman" w:cs="Times New Roman"/>
          <w:i/>
          <w:iCs/>
          <w:sz w:val="18"/>
          <w:szCs w:val="18"/>
        </w:rPr>
        <w:t>Note</w:t>
      </w:r>
      <w:r w:rsidRPr="00661EDA">
        <w:rPr>
          <w:rFonts w:ascii="Times New Roman" w:hAnsi="Times New Roman" w:cs="Times New Roman"/>
          <w:sz w:val="18"/>
          <w:szCs w:val="18"/>
        </w:rPr>
        <w:t xml:space="preserve">. The selection of formulaic expressions and individual words for each week was made based on speech functions (for the FLG) and part of speech (for the WG). </w:t>
      </w:r>
    </w:p>
    <w:sectPr w:rsidR="0050592D" w:rsidRPr="00661EDA" w:rsidSect="00F309A1">
      <w:headerReference w:type="default" r:id="rId12"/>
      <w:footerReference w:type="default" r:id="rId13"/>
      <w:headerReference w:type="first" r:id="rId14"/>
      <w:footerReference w:type="first" r:id="rId15"/>
      <w:footnotePr>
        <w:numFmt w:val="chicago"/>
      </w:footnotePr>
      <w:pgSz w:w="11906" w:h="16838" w:code="9"/>
      <w:pgMar w:top="2268" w:right="1418" w:bottom="2268" w:left="1418" w:header="1134" w:footer="1134" w:gutter="0"/>
      <w:pgNumType w:start="1351"/>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79C14" w14:textId="77777777" w:rsidR="007D6DD0" w:rsidRDefault="007D6DD0" w:rsidP="004F3CB7">
      <w:pPr>
        <w:spacing w:after="0" w:line="240" w:lineRule="auto"/>
      </w:pPr>
      <w:r>
        <w:separator/>
      </w:r>
    </w:p>
  </w:endnote>
  <w:endnote w:type="continuationSeparator" w:id="0">
    <w:p w14:paraId="71EC30BC" w14:textId="77777777" w:rsidR="007D6DD0" w:rsidRDefault="007D6DD0" w:rsidP="004F3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한컴바탕">
    <w:altName w:val="함초롬바탕"/>
    <w:panose1 w:val="02030600000101010101"/>
    <w:charset w:val="81"/>
    <w:family w:val="roman"/>
    <w:pitch w:val="variable"/>
    <w:sig w:usb0="F7FFAFFF" w:usb1="FBDFFFFF" w:usb2="00FFFFFF" w:usb3="00000000" w:csb0="803F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함초롬바탕">
    <w:panose1 w:val="02030604000101010101"/>
    <w:charset w:val="81"/>
    <w:family w:val="roman"/>
    <w:pitch w:val="variable"/>
    <w:sig w:usb0="F7002EFF" w:usb1="19DFFFFF" w:usb2="001BFDD7" w:usb3="00000000" w:csb0="001F01FF" w:csb1="00000000"/>
  </w:font>
  <w:font w:name="Rockwell Condensed">
    <w:panose1 w:val="02060603050405020104"/>
    <w:charset w:val="00"/>
    <w:family w:val="roman"/>
    <w:pitch w:val="variable"/>
    <w:sig w:usb0="00000003" w:usb1="00000000" w:usb2="00000000" w:usb3="00000000" w:csb0="00000001" w:csb1="00000000"/>
  </w:font>
  <w:font w:name="AdvPS4AC9F6">
    <w:altName w:val="Microsoft JhengHei"/>
    <w:panose1 w:val="00000000000000000000"/>
    <w:charset w:val="88"/>
    <w:family w:val="auto"/>
    <w:notTrueType/>
    <w:pitch w:val="default"/>
    <w:sig w:usb0="00000001" w:usb1="08080000" w:usb2="00000010" w:usb3="00000000" w:csb0="00100000" w:csb1="00000000"/>
  </w:font>
  <w:font w:name="TimesNewRomanPS">
    <w:altName w:val="맑은 고딕"/>
    <w:panose1 w:val="00000000000000000000"/>
    <w:charset w:val="81"/>
    <w:family w:val="auto"/>
    <w:notTrueType/>
    <w:pitch w:val="default"/>
    <w:sig w:usb0="00000000" w:usb1="09060000" w:usb2="00000010" w:usb3="00000000" w:csb0="00080000" w:csb1="00000000"/>
  </w:font>
  <w:font w:name="TimesNewRomanPSMT">
    <w:altName w:val="바탕"/>
    <w:panose1 w:val="00000000000000000000"/>
    <w:charset w:val="81"/>
    <w:family w:val="auto"/>
    <w:notTrueType/>
    <w:pitch w:val="default"/>
    <w:sig w:usb0="00000003" w:usb1="09060000" w:usb2="00000010" w:usb3="00000000" w:csb0="00080001" w:csb1="00000000"/>
  </w:font>
  <w:font w:name="함초롬돋움">
    <w:panose1 w:val="020B0604000101010101"/>
    <w:charset w:val="81"/>
    <w:family w:val="modern"/>
    <w:pitch w:val="variable"/>
    <w:sig w:usb0="F7002EFF" w:usb1="19DFFFFF" w:usb2="001BFDD7" w:usb3="00000000" w:csb0="001F007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D56C7" w14:textId="3E01BF40" w:rsidR="00E25746" w:rsidRPr="00E83C99" w:rsidRDefault="00E83C99" w:rsidP="00E83C99">
    <w:pPr>
      <w:pStyle w:val="a7"/>
      <w:spacing w:after="0" w:line="264" w:lineRule="auto"/>
      <w:rPr>
        <w:rFonts w:ascii="Times New Roman" w:hAnsi="Times New Roman" w:cs="Times New Roman"/>
        <w:sz w:val="18"/>
        <w:szCs w:val="18"/>
      </w:rPr>
    </w:pPr>
    <w:r w:rsidRPr="00E83C99">
      <w:rPr>
        <w:rFonts w:ascii="Times New Roman" w:eastAsia="함초롬돋움" w:hAnsi="Times New Roman" w:cs="Times New Roman"/>
        <w:sz w:val="18"/>
        <w:szCs w:val="18"/>
      </w:rPr>
      <w:t>© 2022 KASELL All rights reserved</w:t>
    </w:r>
    <w:r w:rsidRPr="00E83C99">
      <w:rPr>
        <w:rFonts w:ascii="Times New Roman" w:hAnsi="Times New Roman" w:cs="Times New Roman"/>
        <w:sz w:val="18"/>
        <w:szCs w:val="18"/>
      </w:rPr>
      <w:ptab w:relativeTo="margin" w:alignment="center" w:leader="none"/>
    </w:r>
    <w:r w:rsidRPr="00E83C99">
      <w:rPr>
        <w:rFonts w:ascii="Times New Roman" w:hAnsi="Times New Roman" w:cs="Times New Roman"/>
        <w:sz w:val="18"/>
        <w:szCs w:val="18"/>
      </w:rPr>
      <w:ptab w:relativeTo="margin" w:alignment="right" w:leader="none"/>
    </w:r>
    <w:r w:rsidRPr="00E83C99">
      <w:rPr>
        <w:rFonts w:ascii="Times New Roman" w:hAnsi="Times New Roman" w:cs="Times New Roman"/>
        <w:sz w:val="18"/>
        <w:szCs w:val="18"/>
      </w:rPr>
      <w:fldChar w:fldCharType="begin"/>
    </w:r>
    <w:r w:rsidRPr="00E83C99">
      <w:rPr>
        <w:rFonts w:ascii="Times New Roman" w:hAnsi="Times New Roman" w:cs="Times New Roman"/>
        <w:sz w:val="18"/>
        <w:szCs w:val="18"/>
      </w:rPr>
      <w:instrText>PAGE   \* MERGEFORMAT</w:instrText>
    </w:r>
    <w:r w:rsidRPr="00E83C99">
      <w:rPr>
        <w:rFonts w:ascii="Times New Roman" w:hAnsi="Times New Roman" w:cs="Times New Roman"/>
        <w:sz w:val="18"/>
        <w:szCs w:val="18"/>
      </w:rPr>
      <w:fldChar w:fldCharType="separate"/>
    </w:r>
    <w:r w:rsidRPr="00E83C99">
      <w:rPr>
        <w:rFonts w:ascii="Times New Roman" w:hAnsi="Times New Roman" w:cs="Times New Roman"/>
        <w:sz w:val="18"/>
        <w:szCs w:val="18"/>
        <w:lang w:val="ko-KR"/>
      </w:rPr>
      <w:t>1</w:t>
    </w:r>
    <w:r w:rsidRPr="00E83C99">
      <w:rPr>
        <w:rFonts w:ascii="Times New Roman" w:hAnsi="Times New Roman" w:cs="Times New Roman"/>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6B731" w14:textId="0A6AB275" w:rsidR="00E25746" w:rsidRPr="00E83C99" w:rsidRDefault="00E83C99" w:rsidP="00E83C99">
    <w:pPr>
      <w:pStyle w:val="a7"/>
      <w:spacing w:after="0" w:line="264" w:lineRule="auto"/>
      <w:rPr>
        <w:rFonts w:ascii="Times New Roman" w:hAnsi="Times New Roman" w:cs="Times New Roman"/>
        <w:sz w:val="18"/>
        <w:szCs w:val="18"/>
      </w:rPr>
    </w:pPr>
    <w:bookmarkStart w:id="5" w:name="_Hlk121977648"/>
    <w:r w:rsidRPr="00E83C99">
      <w:rPr>
        <w:rFonts w:ascii="Times New Roman" w:eastAsia="함초롬돋움" w:hAnsi="Times New Roman" w:cs="Times New Roman"/>
        <w:sz w:val="18"/>
        <w:szCs w:val="18"/>
      </w:rPr>
      <w:t xml:space="preserve">© 2022 KASELL All rights </w:t>
    </w:r>
    <w:bookmarkEnd w:id="5"/>
    <w:r w:rsidRPr="00E83C99">
      <w:rPr>
        <w:rFonts w:ascii="Times New Roman" w:eastAsia="함초롬돋움" w:hAnsi="Times New Roman" w:cs="Times New Roman"/>
        <w:sz w:val="18"/>
        <w:szCs w:val="18"/>
      </w:rPr>
      <w:t>reserved</w:t>
    </w:r>
    <w:r w:rsidRPr="00E83C99">
      <w:rPr>
        <w:rFonts w:ascii="Times New Roman" w:hAnsi="Times New Roman" w:cs="Times New Roman"/>
        <w:sz w:val="18"/>
        <w:szCs w:val="18"/>
      </w:rPr>
      <w:ptab w:relativeTo="margin" w:alignment="center" w:leader="none"/>
    </w:r>
    <w:r w:rsidRPr="00E83C99">
      <w:rPr>
        <w:rFonts w:ascii="Times New Roman" w:hAnsi="Times New Roman" w:cs="Times New Roman"/>
        <w:sz w:val="18"/>
        <w:szCs w:val="18"/>
      </w:rPr>
      <w:ptab w:relativeTo="margin" w:alignment="right" w:leader="none"/>
    </w:r>
    <w:r w:rsidRPr="00E83C99">
      <w:rPr>
        <w:rFonts w:ascii="Times New Roman" w:hAnsi="Times New Roman" w:cs="Times New Roman"/>
        <w:sz w:val="18"/>
        <w:szCs w:val="18"/>
      </w:rPr>
      <w:fldChar w:fldCharType="begin"/>
    </w:r>
    <w:r w:rsidRPr="00E83C99">
      <w:rPr>
        <w:rFonts w:ascii="Times New Roman" w:hAnsi="Times New Roman" w:cs="Times New Roman"/>
        <w:sz w:val="18"/>
        <w:szCs w:val="18"/>
      </w:rPr>
      <w:instrText>PAGE   \* MERGEFORMAT</w:instrText>
    </w:r>
    <w:r w:rsidRPr="00E83C99">
      <w:rPr>
        <w:rFonts w:ascii="Times New Roman" w:hAnsi="Times New Roman" w:cs="Times New Roman"/>
        <w:sz w:val="18"/>
        <w:szCs w:val="18"/>
      </w:rPr>
      <w:fldChar w:fldCharType="separate"/>
    </w:r>
    <w:r w:rsidRPr="00E83C99">
      <w:rPr>
        <w:rFonts w:ascii="Times New Roman" w:hAnsi="Times New Roman" w:cs="Times New Roman"/>
        <w:sz w:val="18"/>
        <w:szCs w:val="18"/>
        <w:lang w:val="ko-KR"/>
      </w:rPr>
      <w:t>1</w:t>
    </w:r>
    <w:r w:rsidRPr="00E83C99">
      <w:rPr>
        <w:rFonts w:ascii="Times New Roman" w:hAnsi="Times New Roman" w:cs="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04C35" w14:textId="77777777" w:rsidR="007D6DD0" w:rsidRDefault="007D6DD0" w:rsidP="004F3CB7">
      <w:pPr>
        <w:spacing w:after="0" w:line="240" w:lineRule="auto"/>
      </w:pPr>
      <w:r>
        <w:separator/>
      </w:r>
    </w:p>
  </w:footnote>
  <w:footnote w:type="continuationSeparator" w:id="0">
    <w:p w14:paraId="35F6E8F0" w14:textId="77777777" w:rsidR="007D6DD0" w:rsidRDefault="007D6DD0" w:rsidP="004F3C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C7AD2" w14:textId="77777777" w:rsidR="00E83C99" w:rsidRDefault="00E83C99" w:rsidP="00E83C99">
    <w:pPr>
      <w:pStyle w:val="a6"/>
      <w:spacing w:after="0" w:line="264" w:lineRule="auto"/>
      <w:rPr>
        <w:rFonts w:ascii="Times New Roman" w:eastAsia="한컴바탕" w:hAnsi="Times New Roman" w:cs="Times New Roman"/>
        <w:i/>
        <w:iCs/>
        <w:color w:val="000000"/>
        <w:kern w:val="0"/>
        <w:sz w:val="16"/>
        <w:szCs w:val="16"/>
      </w:rPr>
    </w:pPr>
    <w:proofErr w:type="spellStart"/>
    <w:r w:rsidRPr="00E83C99">
      <w:rPr>
        <w:rFonts w:ascii="Times New Roman" w:hAnsi="Times New Roman" w:cs="Times New Roman"/>
        <w:i/>
        <w:iCs/>
        <w:sz w:val="16"/>
        <w:szCs w:val="16"/>
      </w:rPr>
      <w:t>Hyeyoung</w:t>
    </w:r>
    <w:proofErr w:type="spellEnd"/>
    <w:r w:rsidRPr="00E83C99">
      <w:rPr>
        <w:rFonts w:ascii="Times New Roman" w:hAnsi="Times New Roman" w:cs="Times New Roman"/>
        <w:i/>
        <w:iCs/>
        <w:sz w:val="16"/>
        <w:szCs w:val="16"/>
      </w:rPr>
      <w:t xml:space="preserve"> Cho &amp; </w:t>
    </w:r>
    <w:proofErr w:type="spellStart"/>
    <w:r w:rsidRPr="00E83C99">
      <w:rPr>
        <w:rFonts w:ascii="Times New Roman" w:hAnsi="Times New Roman" w:cs="Times New Roman"/>
        <w:i/>
        <w:iCs/>
        <w:sz w:val="16"/>
        <w:szCs w:val="16"/>
      </w:rPr>
      <w:t>Hyunsook</w:t>
    </w:r>
    <w:proofErr w:type="spellEnd"/>
    <w:r w:rsidRPr="00E83C99">
      <w:rPr>
        <w:rFonts w:ascii="Times New Roman" w:hAnsi="Times New Roman" w:cs="Times New Roman"/>
        <w:i/>
        <w:iCs/>
        <w:sz w:val="16"/>
        <w:szCs w:val="16"/>
      </w:rPr>
      <w:t xml:space="preserve"> Yoon</w:t>
    </w:r>
    <w:r w:rsidRPr="00E83C99">
      <w:rPr>
        <w:rFonts w:ascii="Times New Roman" w:hAnsi="Times New Roman" w:cs="Times New Roman"/>
        <w:i/>
        <w:iCs/>
        <w:sz w:val="16"/>
        <w:szCs w:val="16"/>
      </w:rPr>
      <w:ptab w:relativeTo="margin" w:alignment="center" w:leader="none"/>
    </w:r>
    <w:r w:rsidRPr="00E83C99">
      <w:rPr>
        <w:rFonts w:ascii="Times New Roman" w:hAnsi="Times New Roman" w:cs="Times New Roman"/>
        <w:i/>
        <w:iCs/>
        <w:sz w:val="16"/>
        <w:szCs w:val="16"/>
      </w:rPr>
      <w:ptab w:relativeTo="margin" w:alignment="right" w:leader="none"/>
    </w:r>
    <w:r w:rsidRPr="00E83C99">
      <w:rPr>
        <w:rFonts w:ascii="Times New Roman" w:eastAsia="한컴바탕" w:hAnsi="Times New Roman" w:cs="Times New Roman"/>
        <w:i/>
        <w:iCs/>
        <w:color w:val="000000"/>
        <w:kern w:val="0"/>
        <w:sz w:val="16"/>
        <w:szCs w:val="16"/>
      </w:rPr>
      <w:t xml:space="preserve">Automaticity in writing: Investigating positive effects of </w:t>
    </w:r>
  </w:p>
  <w:p w14:paraId="7DAE2ACE" w14:textId="7C50E98B" w:rsidR="00E83C99" w:rsidRPr="00E83C99" w:rsidRDefault="00E83C99" w:rsidP="00E83C99">
    <w:pPr>
      <w:pStyle w:val="a6"/>
      <w:spacing w:after="0" w:line="264" w:lineRule="auto"/>
      <w:jc w:val="right"/>
      <w:rPr>
        <w:rFonts w:ascii="Times New Roman" w:hAnsi="Times New Roman" w:cs="Times New Roman"/>
        <w:i/>
        <w:iCs/>
        <w:sz w:val="16"/>
        <w:szCs w:val="16"/>
      </w:rPr>
    </w:pPr>
    <w:r w:rsidRPr="00E83C99">
      <w:rPr>
        <w:rFonts w:ascii="Times New Roman" w:eastAsia="한컴바탕" w:hAnsi="Times New Roman" w:cs="Times New Roman"/>
        <w:i/>
        <w:iCs/>
        <w:color w:val="000000"/>
        <w:kern w:val="0"/>
        <w:sz w:val="16"/>
        <w:szCs w:val="16"/>
      </w:rPr>
      <w:t>applying formulaic language in the L2 writing process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9A003" w14:textId="4AFFA71E" w:rsidR="00E83C99" w:rsidRPr="003445BC" w:rsidRDefault="00E83C99" w:rsidP="00E83C99">
    <w:pPr>
      <w:pStyle w:val="a6"/>
      <w:spacing w:after="0" w:line="264" w:lineRule="auto"/>
      <w:jc w:val="left"/>
      <w:rPr>
        <w:rFonts w:ascii="Times New Roman" w:eastAsia="함초롬돋움" w:hAnsi="Times New Roman" w:cs="Times New Roman"/>
        <w:b/>
        <w:bCs/>
        <w:spacing w:val="-10"/>
        <w:w w:val="95"/>
        <w:sz w:val="18"/>
        <w:szCs w:val="18"/>
      </w:rPr>
    </w:pPr>
    <w:bookmarkStart w:id="1" w:name="_Hlk114896644"/>
    <w:bookmarkStart w:id="2" w:name="_Hlk114896645"/>
    <w:bookmarkStart w:id="3" w:name="_Hlk121977619"/>
    <w:bookmarkStart w:id="4" w:name="_Hlk121977620"/>
    <w:r w:rsidRPr="003445BC">
      <w:rPr>
        <w:rFonts w:ascii="Times New Roman" w:eastAsia="함초롬돋움" w:hAnsi="Times New Roman" w:cs="Times New Roman"/>
        <w:b/>
        <w:bCs/>
        <w:i/>
        <w:iCs/>
        <w:spacing w:val="-10"/>
        <w:w w:val="95"/>
        <w:sz w:val="18"/>
        <w:szCs w:val="18"/>
      </w:rPr>
      <w:t>Korean Journal of English Language and Linguistics</w:t>
    </w:r>
    <w:r w:rsidRPr="003445BC">
      <w:rPr>
        <w:rFonts w:ascii="Times New Roman" w:eastAsia="함초롬돋움" w:hAnsi="Times New Roman" w:cs="Times New Roman"/>
        <w:b/>
        <w:bCs/>
        <w:spacing w:val="-10"/>
        <w:w w:val="95"/>
        <w:sz w:val="18"/>
        <w:szCs w:val="18"/>
      </w:rPr>
      <w:t xml:space="preserve">, Vol 22, </w:t>
    </w:r>
    <w:r>
      <w:rPr>
        <w:rFonts w:ascii="Times New Roman" w:eastAsia="함초롬돋움" w:hAnsi="Times New Roman" w:cs="Times New Roman"/>
        <w:b/>
        <w:bCs/>
        <w:spacing w:val="-10"/>
        <w:w w:val="95"/>
        <w:sz w:val="18"/>
        <w:szCs w:val="18"/>
      </w:rPr>
      <w:t>December</w:t>
    </w:r>
    <w:r w:rsidRPr="003445BC">
      <w:rPr>
        <w:rFonts w:ascii="Times New Roman" w:eastAsia="함초롬돋움" w:hAnsi="Times New Roman" w:cs="Times New Roman"/>
        <w:b/>
        <w:bCs/>
        <w:spacing w:val="-10"/>
        <w:w w:val="95"/>
        <w:sz w:val="18"/>
        <w:szCs w:val="18"/>
      </w:rPr>
      <w:t xml:space="preserve"> 2022, pp. </w:t>
    </w:r>
    <w:r>
      <w:rPr>
        <w:rFonts w:ascii="Times New Roman" w:eastAsia="함초롬돋움" w:hAnsi="Times New Roman" w:cs="Times New Roman"/>
        <w:b/>
        <w:bCs/>
        <w:spacing w:val="-10"/>
        <w:w w:val="95"/>
        <w:sz w:val="18"/>
        <w:szCs w:val="18"/>
      </w:rPr>
      <w:t>13</w:t>
    </w:r>
    <w:r w:rsidR="00F309A1">
      <w:rPr>
        <w:rFonts w:ascii="Times New Roman" w:eastAsia="함초롬돋움" w:hAnsi="Times New Roman" w:cs="Times New Roman"/>
        <w:b/>
        <w:bCs/>
        <w:spacing w:val="-10"/>
        <w:w w:val="95"/>
        <w:sz w:val="18"/>
        <w:szCs w:val="18"/>
      </w:rPr>
      <w:t>51</w:t>
    </w:r>
    <w:r w:rsidRPr="003445BC">
      <w:rPr>
        <w:rFonts w:ascii="Times New Roman" w:eastAsia="함초롬돋움" w:hAnsi="Times New Roman" w:cs="Times New Roman"/>
        <w:b/>
        <w:bCs/>
        <w:spacing w:val="-10"/>
        <w:w w:val="95"/>
        <w:sz w:val="18"/>
        <w:szCs w:val="18"/>
      </w:rPr>
      <w:t>-</w:t>
    </w:r>
    <w:r>
      <w:rPr>
        <w:rFonts w:ascii="Times New Roman" w:eastAsia="함초롬돋움" w:hAnsi="Times New Roman" w:cs="Times New Roman"/>
        <w:b/>
        <w:bCs/>
        <w:spacing w:val="-10"/>
        <w:w w:val="95"/>
        <w:sz w:val="18"/>
        <w:szCs w:val="18"/>
      </w:rPr>
      <w:t>13</w:t>
    </w:r>
    <w:r w:rsidR="00F309A1">
      <w:rPr>
        <w:rFonts w:ascii="Times New Roman" w:eastAsia="함초롬돋움" w:hAnsi="Times New Roman" w:cs="Times New Roman"/>
        <w:b/>
        <w:bCs/>
        <w:spacing w:val="-10"/>
        <w:w w:val="95"/>
        <w:sz w:val="18"/>
        <w:szCs w:val="18"/>
      </w:rPr>
      <w:t>67</w:t>
    </w:r>
    <w:r w:rsidRPr="003445BC">
      <w:rPr>
        <w:rFonts w:ascii="Times New Roman" w:eastAsia="함초롬돋움" w:hAnsi="Times New Roman" w:cs="Times New Roman"/>
        <w:b/>
        <w:bCs/>
        <w:spacing w:val="-10"/>
        <w:w w:val="95"/>
        <w:sz w:val="18"/>
        <w:szCs w:val="18"/>
      </w:rPr>
      <w:t xml:space="preserve"> </w:t>
    </w:r>
  </w:p>
  <w:p w14:paraId="656C27F1" w14:textId="25EF4A03" w:rsidR="00E83C99" w:rsidRDefault="00E83C99" w:rsidP="00E83C99">
    <w:pPr>
      <w:pStyle w:val="a6"/>
      <w:spacing w:after="0" w:line="264" w:lineRule="auto"/>
    </w:pPr>
    <w:r w:rsidRPr="003445BC">
      <w:rPr>
        <w:rFonts w:ascii="Times New Roman" w:eastAsia="함초롬돋움" w:hAnsi="Times New Roman" w:cs="Times New Roman"/>
        <w:spacing w:val="-10"/>
        <w:w w:val="95"/>
        <w:sz w:val="18"/>
        <w:szCs w:val="18"/>
      </w:rPr>
      <w:t>DOI: 10.15738/</w:t>
    </w:r>
    <w:proofErr w:type="gramStart"/>
    <w:r w:rsidRPr="003445BC">
      <w:rPr>
        <w:rFonts w:ascii="Times New Roman" w:eastAsia="함초롬돋움" w:hAnsi="Times New Roman" w:cs="Times New Roman"/>
        <w:spacing w:val="-10"/>
        <w:w w:val="95"/>
        <w:sz w:val="18"/>
        <w:szCs w:val="18"/>
      </w:rPr>
      <w:t>kjell.22..</w:t>
    </w:r>
    <w:proofErr w:type="gramEnd"/>
    <w:r w:rsidRPr="003445BC">
      <w:rPr>
        <w:rFonts w:ascii="Times New Roman" w:eastAsia="함초롬돋움" w:hAnsi="Times New Roman" w:cs="Times New Roman"/>
        <w:spacing w:val="-10"/>
        <w:w w:val="95"/>
        <w:sz w:val="18"/>
        <w:szCs w:val="18"/>
      </w:rPr>
      <w:t>2022</w:t>
    </w:r>
    <w:r>
      <w:rPr>
        <w:rFonts w:ascii="Times New Roman" w:eastAsia="함초롬돋움" w:hAnsi="Times New Roman" w:cs="Times New Roman"/>
        <w:spacing w:val="-10"/>
        <w:w w:val="95"/>
        <w:sz w:val="18"/>
        <w:szCs w:val="18"/>
      </w:rPr>
      <w:t>1</w:t>
    </w:r>
    <w:r w:rsidR="002616C2">
      <w:rPr>
        <w:rFonts w:ascii="Times New Roman" w:eastAsia="함초롬돋움" w:hAnsi="Times New Roman" w:cs="Times New Roman"/>
        <w:spacing w:val="-10"/>
        <w:w w:val="95"/>
        <w:sz w:val="18"/>
        <w:szCs w:val="18"/>
      </w:rPr>
      <w:t>2</w:t>
    </w:r>
    <w:r w:rsidRPr="003445BC">
      <w:rPr>
        <w:rFonts w:ascii="Times New Roman" w:eastAsia="함초롬돋움" w:hAnsi="Times New Roman" w:cs="Times New Roman"/>
        <w:spacing w:val="-10"/>
        <w:w w:val="95"/>
        <w:sz w:val="18"/>
        <w:szCs w:val="18"/>
      </w:rPr>
      <w:t>.</w:t>
    </w:r>
    <w:bookmarkEnd w:id="1"/>
    <w:bookmarkEnd w:id="2"/>
    <w:r>
      <w:rPr>
        <w:rFonts w:ascii="Times New Roman" w:eastAsia="함초롬돋움" w:hAnsi="Times New Roman" w:cs="Times New Roman"/>
        <w:spacing w:val="-10"/>
        <w:w w:val="95"/>
        <w:sz w:val="18"/>
        <w:szCs w:val="18"/>
      </w:rPr>
      <w:t>13</w:t>
    </w:r>
    <w:r w:rsidR="00F309A1">
      <w:rPr>
        <w:rFonts w:ascii="Times New Roman" w:eastAsia="함초롬돋움" w:hAnsi="Times New Roman" w:cs="Times New Roman"/>
        <w:spacing w:val="-10"/>
        <w:w w:val="95"/>
        <w:sz w:val="18"/>
        <w:szCs w:val="18"/>
      </w:rPr>
      <w:t>51</w:t>
    </w:r>
    <w:bookmarkEnd w:id="3"/>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1B5EDD"/>
    <w:multiLevelType w:val="hybridMultilevel"/>
    <w:tmpl w:val="4F560364"/>
    <w:lvl w:ilvl="0" w:tplc="6676501A">
      <w:start w:val="1"/>
      <w:numFmt w:val="decimal"/>
      <w:lvlText w:val="%1."/>
      <w:lvlJc w:val="left"/>
      <w:pPr>
        <w:ind w:left="820" w:hanging="4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6F376F54"/>
    <w:multiLevelType w:val="hybridMultilevel"/>
    <w:tmpl w:val="6DE43B94"/>
    <w:lvl w:ilvl="0" w:tplc="411E8DEE">
      <w:start w:val="1"/>
      <w:numFmt w:val="decimal"/>
      <w:lvlText w:val="%1."/>
      <w:lvlJc w:val="left"/>
      <w:pPr>
        <w:ind w:left="760" w:hanging="360"/>
      </w:pPr>
      <w:rPr>
        <w:rFonts w:eastAsia="한컴바탕" w:hint="default"/>
        <w:b/>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16cid:durableId="1855148895">
    <w:abstractNumId w:val="0"/>
  </w:num>
  <w:num w:numId="2" w16cid:durableId="9301158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numFmt w:val="chicago"/>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LQwMzU2MTU0tDC1NDVV0lEKTi0uzszPAykwsqgFAF6oGL0tAAAA"/>
  </w:docVars>
  <w:rsids>
    <w:rsidRoot w:val="009F301F"/>
    <w:rsid w:val="00000C7C"/>
    <w:rsid w:val="000018CC"/>
    <w:rsid w:val="00002077"/>
    <w:rsid w:val="00002F87"/>
    <w:rsid w:val="000033D1"/>
    <w:rsid w:val="0000385C"/>
    <w:rsid w:val="00003B5F"/>
    <w:rsid w:val="00003FD7"/>
    <w:rsid w:val="0000437F"/>
    <w:rsid w:val="000049C7"/>
    <w:rsid w:val="00004EE8"/>
    <w:rsid w:val="00005419"/>
    <w:rsid w:val="00006AE7"/>
    <w:rsid w:val="00006F0B"/>
    <w:rsid w:val="0000719E"/>
    <w:rsid w:val="000120B4"/>
    <w:rsid w:val="000120C1"/>
    <w:rsid w:val="00012109"/>
    <w:rsid w:val="00012342"/>
    <w:rsid w:val="00012606"/>
    <w:rsid w:val="00012B33"/>
    <w:rsid w:val="00012CF2"/>
    <w:rsid w:val="00013AC0"/>
    <w:rsid w:val="00014028"/>
    <w:rsid w:val="00014488"/>
    <w:rsid w:val="000145C4"/>
    <w:rsid w:val="0001537E"/>
    <w:rsid w:val="000158BB"/>
    <w:rsid w:val="00015C3B"/>
    <w:rsid w:val="00016B09"/>
    <w:rsid w:val="00017842"/>
    <w:rsid w:val="00017884"/>
    <w:rsid w:val="00020623"/>
    <w:rsid w:val="00020831"/>
    <w:rsid w:val="00020DEA"/>
    <w:rsid w:val="00021908"/>
    <w:rsid w:val="000219EF"/>
    <w:rsid w:val="00021B04"/>
    <w:rsid w:val="00021EB0"/>
    <w:rsid w:val="00022C1B"/>
    <w:rsid w:val="00022DF4"/>
    <w:rsid w:val="00023097"/>
    <w:rsid w:val="00023B24"/>
    <w:rsid w:val="00023B4E"/>
    <w:rsid w:val="00024450"/>
    <w:rsid w:val="00024707"/>
    <w:rsid w:val="00025704"/>
    <w:rsid w:val="00025D20"/>
    <w:rsid w:val="00025F7F"/>
    <w:rsid w:val="000274EA"/>
    <w:rsid w:val="0003018F"/>
    <w:rsid w:val="00030D02"/>
    <w:rsid w:val="00030E3A"/>
    <w:rsid w:val="00031644"/>
    <w:rsid w:val="000320C8"/>
    <w:rsid w:val="000321D4"/>
    <w:rsid w:val="000323E6"/>
    <w:rsid w:val="0003250D"/>
    <w:rsid w:val="000326FD"/>
    <w:rsid w:val="00032959"/>
    <w:rsid w:val="00032E86"/>
    <w:rsid w:val="00032ED8"/>
    <w:rsid w:val="00033016"/>
    <w:rsid w:val="0003322A"/>
    <w:rsid w:val="000337FE"/>
    <w:rsid w:val="0003433F"/>
    <w:rsid w:val="00034A3A"/>
    <w:rsid w:val="00034DCA"/>
    <w:rsid w:val="0003527B"/>
    <w:rsid w:val="00036053"/>
    <w:rsid w:val="00036650"/>
    <w:rsid w:val="00036A0A"/>
    <w:rsid w:val="000376A3"/>
    <w:rsid w:val="00037BE3"/>
    <w:rsid w:val="000407B2"/>
    <w:rsid w:val="00041B81"/>
    <w:rsid w:val="00042594"/>
    <w:rsid w:val="00042EE3"/>
    <w:rsid w:val="0004326F"/>
    <w:rsid w:val="000445CC"/>
    <w:rsid w:val="000448A0"/>
    <w:rsid w:val="00044918"/>
    <w:rsid w:val="00045018"/>
    <w:rsid w:val="0004543D"/>
    <w:rsid w:val="00045780"/>
    <w:rsid w:val="00045883"/>
    <w:rsid w:val="000466FF"/>
    <w:rsid w:val="0004682A"/>
    <w:rsid w:val="00046C42"/>
    <w:rsid w:val="00047727"/>
    <w:rsid w:val="00047F56"/>
    <w:rsid w:val="00050205"/>
    <w:rsid w:val="0005112A"/>
    <w:rsid w:val="0005116D"/>
    <w:rsid w:val="00051334"/>
    <w:rsid w:val="0005169F"/>
    <w:rsid w:val="000517F0"/>
    <w:rsid w:val="0005183C"/>
    <w:rsid w:val="00051CDF"/>
    <w:rsid w:val="00052803"/>
    <w:rsid w:val="00052F2F"/>
    <w:rsid w:val="00053000"/>
    <w:rsid w:val="000537A2"/>
    <w:rsid w:val="00053C7C"/>
    <w:rsid w:val="000541EA"/>
    <w:rsid w:val="000551C5"/>
    <w:rsid w:val="00055CAF"/>
    <w:rsid w:val="00057B4C"/>
    <w:rsid w:val="00060167"/>
    <w:rsid w:val="000608CD"/>
    <w:rsid w:val="00060BD6"/>
    <w:rsid w:val="00060D08"/>
    <w:rsid w:val="000610CD"/>
    <w:rsid w:val="0006129C"/>
    <w:rsid w:val="00061B49"/>
    <w:rsid w:val="00061EFE"/>
    <w:rsid w:val="00062421"/>
    <w:rsid w:val="00062586"/>
    <w:rsid w:val="00062EEE"/>
    <w:rsid w:val="00063256"/>
    <w:rsid w:val="0006325E"/>
    <w:rsid w:val="00063C27"/>
    <w:rsid w:val="000641F4"/>
    <w:rsid w:val="000644B8"/>
    <w:rsid w:val="00064522"/>
    <w:rsid w:val="00064C87"/>
    <w:rsid w:val="00064D48"/>
    <w:rsid w:val="000656A2"/>
    <w:rsid w:val="00065A33"/>
    <w:rsid w:val="00065EAE"/>
    <w:rsid w:val="000660F4"/>
    <w:rsid w:val="00066A12"/>
    <w:rsid w:val="00067B30"/>
    <w:rsid w:val="000706D4"/>
    <w:rsid w:val="00070F5E"/>
    <w:rsid w:val="0007136A"/>
    <w:rsid w:val="00071501"/>
    <w:rsid w:val="00071C47"/>
    <w:rsid w:val="00071C75"/>
    <w:rsid w:val="00072B90"/>
    <w:rsid w:val="00073B95"/>
    <w:rsid w:val="0007483D"/>
    <w:rsid w:val="00074BD9"/>
    <w:rsid w:val="00074F4E"/>
    <w:rsid w:val="00075283"/>
    <w:rsid w:val="000756CA"/>
    <w:rsid w:val="00076443"/>
    <w:rsid w:val="00076464"/>
    <w:rsid w:val="0007653D"/>
    <w:rsid w:val="00076BFB"/>
    <w:rsid w:val="00077687"/>
    <w:rsid w:val="00077A00"/>
    <w:rsid w:val="0008031E"/>
    <w:rsid w:val="00080454"/>
    <w:rsid w:val="00081F71"/>
    <w:rsid w:val="0008285E"/>
    <w:rsid w:val="00082A5F"/>
    <w:rsid w:val="000839E1"/>
    <w:rsid w:val="00084593"/>
    <w:rsid w:val="000847E8"/>
    <w:rsid w:val="0008539F"/>
    <w:rsid w:val="00085B35"/>
    <w:rsid w:val="00085CC2"/>
    <w:rsid w:val="000867D2"/>
    <w:rsid w:val="000868B9"/>
    <w:rsid w:val="00086ADC"/>
    <w:rsid w:val="0008745D"/>
    <w:rsid w:val="00087B1F"/>
    <w:rsid w:val="00087B53"/>
    <w:rsid w:val="00087B76"/>
    <w:rsid w:val="000900D5"/>
    <w:rsid w:val="0009047F"/>
    <w:rsid w:val="00090A3C"/>
    <w:rsid w:val="00090DAA"/>
    <w:rsid w:val="0009154C"/>
    <w:rsid w:val="000927FA"/>
    <w:rsid w:val="00093F66"/>
    <w:rsid w:val="00094503"/>
    <w:rsid w:val="00094603"/>
    <w:rsid w:val="00094CC4"/>
    <w:rsid w:val="0009533C"/>
    <w:rsid w:val="000958AD"/>
    <w:rsid w:val="00095BC0"/>
    <w:rsid w:val="00096558"/>
    <w:rsid w:val="00096B98"/>
    <w:rsid w:val="0009774F"/>
    <w:rsid w:val="00097D9C"/>
    <w:rsid w:val="00097E69"/>
    <w:rsid w:val="00097E8D"/>
    <w:rsid w:val="000A0DEC"/>
    <w:rsid w:val="000A0FE7"/>
    <w:rsid w:val="000A1231"/>
    <w:rsid w:val="000A16C5"/>
    <w:rsid w:val="000A2213"/>
    <w:rsid w:val="000A2703"/>
    <w:rsid w:val="000A2DE7"/>
    <w:rsid w:val="000A3DF0"/>
    <w:rsid w:val="000A4583"/>
    <w:rsid w:val="000A5174"/>
    <w:rsid w:val="000A5409"/>
    <w:rsid w:val="000A5608"/>
    <w:rsid w:val="000A57AA"/>
    <w:rsid w:val="000A58CC"/>
    <w:rsid w:val="000A6A15"/>
    <w:rsid w:val="000A6CA0"/>
    <w:rsid w:val="000A6E2C"/>
    <w:rsid w:val="000A7C82"/>
    <w:rsid w:val="000A7F6B"/>
    <w:rsid w:val="000B0079"/>
    <w:rsid w:val="000B06EA"/>
    <w:rsid w:val="000B1006"/>
    <w:rsid w:val="000B1322"/>
    <w:rsid w:val="000B15FB"/>
    <w:rsid w:val="000B180B"/>
    <w:rsid w:val="000B19DF"/>
    <w:rsid w:val="000B21E1"/>
    <w:rsid w:val="000B2259"/>
    <w:rsid w:val="000B2C4C"/>
    <w:rsid w:val="000B3BE5"/>
    <w:rsid w:val="000B3C40"/>
    <w:rsid w:val="000B43E4"/>
    <w:rsid w:val="000B489D"/>
    <w:rsid w:val="000B5048"/>
    <w:rsid w:val="000B5303"/>
    <w:rsid w:val="000B551E"/>
    <w:rsid w:val="000B558C"/>
    <w:rsid w:val="000B5636"/>
    <w:rsid w:val="000B5F78"/>
    <w:rsid w:val="000B7722"/>
    <w:rsid w:val="000B78DD"/>
    <w:rsid w:val="000C078B"/>
    <w:rsid w:val="000C128D"/>
    <w:rsid w:val="000C1308"/>
    <w:rsid w:val="000C194A"/>
    <w:rsid w:val="000C1C42"/>
    <w:rsid w:val="000C251B"/>
    <w:rsid w:val="000C275E"/>
    <w:rsid w:val="000C345E"/>
    <w:rsid w:val="000C3562"/>
    <w:rsid w:val="000C3CF6"/>
    <w:rsid w:val="000C44FC"/>
    <w:rsid w:val="000C47A8"/>
    <w:rsid w:val="000C4902"/>
    <w:rsid w:val="000C4EBA"/>
    <w:rsid w:val="000C4F63"/>
    <w:rsid w:val="000C5384"/>
    <w:rsid w:val="000C5476"/>
    <w:rsid w:val="000C67BE"/>
    <w:rsid w:val="000C7200"/>
    <w:rsid w:val="000C781B"/>
    <w:rsid w:val="000C782F"/>
    <w:rsid w:val="000C7856"/>
    <w:rsid w:val="000C7DE0"/>
    <w:rsid w:val="000C7FD6"/>
    <w:rsid w:val="000D04BC"/>
    <w:rsid w:val="000D0703"/>
    <w:rsid w:val="000D0848"/>
    <w:rsid w:val="000D13A2"/>
    <w:rsid w:val="000D174F"/>
    <w:rsid w:val="000D18BA"/>
    <w:rsid w:val="000D2ACB"/>
    <w:rsid w:val="000D2E0F"/>
    <w:rsid w:val="000D2ECF"/>
    <w:rsid w:val="000D30A1"/>
    <w:rsid w:val="000D32F6"/>
    <w:rsid w:val="000D3476"/>
    <w:rsid w:val="000D3F9B"/>
    <w:rsid w:val="000D40EC"/>
    <w:rsid w:val="000D4F8C"/>
    <w:rsid w:val="000D5F2C"/>
    <w:rsid w:val="000D6504"/>
    <w:rsid w:val="000D697D"/>
    <w:rsid w:val="000D69A8"/>
    <w:rsid w:val="000D6D38"/>
    <w:rsid w:val="000D7603"/>
    <w:rsid w:val="000D76CC"/>
    <w:rsid w:val="000E0024"/>
    <w:rsid w:val="000E0066"/>
    <w:rsid w:val="000E04FA"/>
    <w:rsid w:val="000E091C"/>
    <w:rsid w:val="000E0BEA"/>
    <w:rsid w:val="000E0DEE"/>
    <w:rsid w:val="000E0E78"/>
    <w:rsid w:val="000E136C"/>
    <w:rsid w:val="000E1610"/>
    <w:rsid w:val="000E16F0"/>
    <w:rsid w:val="000E1A16"/>
    <w:rsid w:val="000E1BA4"/>
    <w:rsid w:val="000E23EF"/>
    <w:rsid w:val="000E2422"/>
    <w:rsid w:val="000E28FE"/>
    <w:rsid w:val="000E2BFF"/>
    <w:rsid w:val="000E3406"/>
    <w:rsid w:val="000E343C"/>
    <w:rsid w:val="000E348E"/>
    <w:rsid w:val="000E3538"/>
    <w:rsid w:val="000E3B6B"/>
    <w:rsid w:val="000E4332"/>
    <w:rsid w:val="000E4CD6"/>
    <w:rsid w:val="000E4F6C"/>
    <w:rsid w:val="000E51F8"/>
    <w:rsid w:val="000E5ABC"/>
    <w:rsid w:val="000E5DAA"/>
    <w:rsid w:val="000E5DCA"/>
    <w:rsid w:val="000E5F12"/>
    <w:rsid w:val="000E5FE2"/>
    <w:rsid w:val="000E6F7F"/>
    <w:rsid w:val="000E71FD"/>
    <w:rsid w:val="000E777B"/>
    <w:rsid w:val="000E77F1"/>
    <w:rsid w:val="000E7F1B"/>
    <w:rsid w:val="000F03A4"/>
    <w:rsid w:val="000F0C81"/>
    <w:rsid w:val="000F116E"/>
    <w:rsid w:val="000F19F9"/>
    <w:rsid w:val="000F1A99"/>
    <w:rsid w:val="000F23E4"/>
    <w:rsid w:val="000F31FC"/>
    <w:rsid w:val="000F34FF"/>
    <w:rsid w:val="000F36C3"/>
    <w:rsid w:val="000F37BB"/>
    <w:rsid w:val="000F3C56"/>
    <w:rsid w:val="000F4017"/>
    <w:rsid w:val="000F445B"/>
    <w:rsid w:val="000F4B79"/>
    <w:rsid w:val="000F4D8E"/>
    <w:rsid w:val="000F529F"/>
    <w:rsid w:val="000F56C0"/>
    <w:rsid w:val="000F5847"/>
    <w:rsid w:val="000F59C6"/>
    <w:rsid w:val="000F62F7"/>
    <w:rsid w:val="000F6B5E"/>
    <w:rsid w:val="000F6B71"/>
    <w:rsid w:val="000F7490"/>
    <w:rsid w:val="000F7656"/>
    <w:rsid w:val="001006A8"/>
    <w:rsid w:val="00100B81"/>
    <w:rsid w:val="00100BE7"/>
    <w:rsid w:val="00101309"/>
    <w:rsid w:val="00101604"/>
    <w:rsid w:val="00101AD2"/>
    <w:rsid w:val="00101C4B"/>
    <w:rsid w:val="001020F6"/>
    <w:rsid w:val="001021B7"/>
    <w:rsid w:val="001024E9"/>
    <w:rsid w:val="0010285E"/>
    <w:rsid w:val="001028BB"/>
    <w:rsid w:val="00102A86"/>
    <w:rsid w:val="00102CC0"/>
    <w:rsid w:val="00103329"/>
    <w:rsid w:val="00103848"/>
    <w:rsid w:val="001045DD"/>
    <w:rsid w:val="00104AD2"/>
    <w:rsid w:val="00104DB4"/>
    <w:rsid w:val="00105011"/>
    <w:rsid w:val="001053A9"/>
    <w:rsid w:val="00105CC4"/>
    <w:rsid w:val="00106915"/>
    <w:rsid w:val="00106ACF"/>
    <w:rsid w:val="00106BE0"/>
    <w:rsid w:val="00106C80"/>
    <w:rsid w:val="00106E55"/>
    <w:rsid w:val="0010734C"/>
    <w:rsid w:val="0010756F"/>
    <w:rsid w:val="0011036E"/>
    <w:rsid w:val="00110DD8"/>
    <w:rsid w:val="0011110A"/>
    <w:rsid w:val="00111244"/>
    <w:rsid w:val="001118AB"/>
    <w:rsid w:val="00111F35"/>
    <w:rsid w:val="001129EF"/>
    <w:rsid w:val="001134A5"/>
    <w:rsid w:val="00113FD9"/>
    <w:rsid w:val="00114146"/>
    <w:rsid w:val="0011475E"/>
    <w:rsid w:val="00114D37"/>
    <w:rsid w:val="0011535E"/>
    <w:rsid w:val="001157C2"/>
    <w:rsid w:val="00115AB3"/>
    <w:rsid w:val="00115F17"/>
    <w:rsid w:val="0011697D"/>
    <w:rsid w:val="00116BA7"/>
    <w:rsid w:val="00116E33"/>
    <w:rsid w:val="00117606"/>
    <w:rsid w:val="00117DB1"/>
    <w:rsid w:val="0012029D"/>
    <w:rsid w:val="001213DA"/>
    <w:rsid w:val="001219D5"/>
    <w:rsid w:val="00122153"/>
    <w:rsid w:val="001223D4"/>
    <w:rsid w:val="00122671"/>
    <w:rsid w:val="00122B59"/>
    <w:rsid w:val="00123192"/>
    <w:rsid w:val="0012422C"/>
    <w:rsid w:val="00124B44"/>
    <w:rsid w:val="00125448"/>
    <w:rsid w:val="0012589D"/>
    <w:rsid w:val="00125C56"/>
    <w:rsid w:val="00125E62"/>
    <w:rsid w:val="001269FA"/>
    <w:rsid w:val="00126A0C"/>
    <w:rsid w:val="00126A90"/>
    <w:rsid w:val="0012756B"/>
    <w:rsid w:val="00127900"/>
    <w:rsid w:val="00127F5A"/>
    <w:rsid w:val="001318F7"/>
    <w:rsid w:val="00133184"/>
    <w:rsid w:val="001332ED"/>
    <w:rsid w:val="0013370F"/>
    <w:rsid w:val="00133BFA"/>
    <w:rsid w:val="0013448E"/>
    <w:rsid w:val="0013448F"/>
    <w:rsid w:val="00134C3E"/>
    <w:rsid w:val="00135980"/>
    <w:rsid w:val="0013636F"/>
    <w:rsid w:val="00136384"/>
    <w:rsid w:val="001372FB"/>
    <w:rsid w:val="001372FC"/>
    <w:rsid w:val="0013739A"/>
    <w:rsid w:val="0014004B"/>
    <w:rsid w:val="0014043C"/>
    <w:rsid w:val="00140D4E"/>
    <w:rsid w:val="00140D82"/>
    <w:rsid w:val="00140E8E"/>
    <w:rsid w:val="00141AD8"/>
    <w:rsid w:val="00142000"/>
    <w:rsid w:val="001422D8"/>
    <w:rsid w:val="00142823"/>
    <w:rsid w:val="00142D2E"/>
    <w:rsid w:val="00143365"/>
    <w:rsid w:val="00144BCA"/>
    <w:rsid w:val="00144C4D"/>
    <w:rsid w:val="00145E09"/>
    <w:rsid w:val="001461BB"/>
    <w:rsid w:val="00146932"/>
    <w:rsid w:val="00146D8D"/>
    <w:rsid w:val="0014743E"/>
    <w:rsid w:val="001474DE"/>
    <w:rsid w:val="0014757C"/>
    <w:rsid w:val="00150222"/>
    <w:rsid w:val="001503C3"/>
    <w:rsid w:val="00150524"/>
    <w:rsid w:val="0015198B"/>
    <w:rsid w:val="00152064"/>
    <w:rsid w:val="001522E9"/>
    <w:rsid w:val="00152E3F"/>
    <w:rsid w:val="001531B7"/>
    <w:rsid w:val="0015320E"/>
    <w:rsid w:val="0015383D"/>
    <w:rsid w:val="00153A8F"/>
    <w:rsid w:val="0015453E"/>
    <w:rsid w:val="001546F9"/>
    <w:rsid w:val="00154794"/>
    <w:rsid w:val="00154CB9"/>
    <w:rsid w:val="001551B5"/>
    <w:rsid w:val="0015558C"/>
    <w:rsid w:val="00155B4C"/>
    <w:rsid w:val="001560E3"/>
    <w:rsid w:val="00156171"/>
    <w:rsid w:val="00156537"/>
    <w:rsid w:val="001568A3"/>
    <w:rsid w:val="00156F47"/>
    <w:rsid w:val="0015723A"/>
    <w:rsid w:val="001577D6"/>
    <w:rsid w:val="001601EB"/>
    <w:rsid w:val="0016083A"/>
    <w:rsid w:val="001609E9"/>
    <w:rsid w:val="001612CD"/>
    <w:rsid w:val="001619C0"/>
    <w:rsid w:val="0016226D"/>
    <w:rsid w:val="0016262D"/>
    <w:rsid w:val="00162749"/>
    <w:rsid w:val="00162868"/>
    <w:rsid w:val="00163284"/>
    <w:rsid w:val="001636D2"/>
    <w:rsid w:val="00163CF4"/>
    <w:rsid w:val="00164232"/>
    <w:rsid w:val="00164587"/>
    <w:rsid w:val="00164C44"/>
    <w:rsid w:val="001653AA"/>
    <w:rsid w:val="00165626"/>
    <w:rsid w:val="0016564B"/>
    <w:rsid w:val="0016666D"/>
    <w:rsid w:val="00166B5D"/>
    <w:rsid w:val="0016779E"/>
    <w:rsid w:val="0017020E"/>
    <w:rsid w:val="00170A6C"/>
    <w:rsid w:val="0017148A"/>
    <w:rsid w:val="001714DF"/>
    <w:rsid w:val="0017231C"/>
    <w:rsid w:val="001725DE"/>
    <w:rsid w:val="001726F6"/>
    <w:rsid w:val="00172B5D"/>
    <w:rsid w:val="00173AF8"/>
    <w:rsid w:val="00173DE4"/>
    <w:rsid w:val="00174A3F"/>
    <w:rsid w:val="0017543C"/>
    <w:rsid w:val="001754AB"/>
    <w:rsid w:val="001754F5"/>
    <w:rsid w:val="00176DEF"/>
    <w:rsid w:val="001779D8"/>
    <w:rsid w:val="00177F28"/>
    <w:rsid w:val="00180022"/>
    <w:rsid w:val="00181426"/>
    <w:rsid w:val="00181AB6"/>
    <w:rsid w:val="00181F99"/>
    <w:rsid w:val="00182798"/>
    <w:rsid w:val="001829D3"/>
    <w:rsid w:val="00183215"/>
    <w:rsid w:val="001841DE"/>
    <w:rsid w:val="00184274"/>
    <w:rsid w:val="001842A8"/>
    <w:rsid w:val="00184589"/>
    <w:rsid w:val="00184620"/>
    <w:rsid w:val="00184A0F"/>
    <w:rsid w:val="00185534"/>
    <w:rsid w:val="00185D81"/>
    <w:rsid w:val="0018608D"/>
    <w:rsid w:val="001866EA"/>
    <w:rsid w:val="0018686D"/>
    <w:rsid w:val="00186A84"/>
    <w:rsid w:val="00186EBA"/>
    <w:rsid w:val="00187642"/>
    <w:rsid w:val="00187830"/>
    <w:rsid w:val="00191526"/>
    <w:rsid w:val="001917BC"/>
    <w:rsid w:val="00192584"/>
    <w:rsid w:val="00192FA2"/>
    <w:rsid w:val="00193219"/>
    <w:rsid w:val="00193EC8"/>
    <w:rsid w:val="00194083"/>
    <w:rsid w:val="001945F4"/>
    <w:rsid w:val="001948CF"/>
    <w:rsid w:val="0019529B"/>
    <w:rsid w:val="001959DA"/>
    <w:rsid w:val="00196BBC"/>
    <w:rsid w:val="001977EE"/>
    <w:rsid w:val="0019792D"/>
    <w:rsid w:val="00197AD8"/>
    <w:rsid w:val="001A03D1"/>
    <w:rsid w:val="001A063F"/>
    <w:rsid w:val="001A0D44"/>
    <w:rsid w:val="001A0E0E"/>
    <w:rsid w:val="001A0F7E"/>
    <w:rsid w:val="001A0FE0"/>
    <w:rsid w:val="001A1960"/>
    <w:rsid w:val="001A276B"/>
    <w:rsid w:val="001A2968"/>
    <w:rsid w:val="001A3360"/>
    <w:rsid w:val="001A39B1"/>
    <w:rsid w:val="001A3A04"/>
    <w:rsid w:val="001A3D52"/>
    <w:rsid w:val="001A4C89"/>
    <w:rsid w:val="001A55E3"/>
    <w:rsid w:val="001A56C6"/>
    <w:rsid w:val="001A5B26"/>
    <w:rsid w:val="001A5C27"/>
    <w:rsid w:val="001A60CF"/>
    <w:rsid w:val="001A6198"/>
    <w:rsid w:val="001A6477"/>
    <w:rsid w:val="001A74AA"/>
    <w:rsid w:val="001B0AF3"/>
    <w:rsid w:val="001B0BFA"/>
    <w:rsid w:val="001B2165"/>
    <w:rsid w:val="001B2F17"/>
    <w:rsid w:val="001B30BD"/>
    <w:rsid w:val="001B34A8"/>
    <w:rsid w:val="001B36F4"/>
    <w:rsid w:val="001B3960"/>
    <w:rsid w:val="001B3A11"/>
    <w:rsid w:val="001B3B2A"/>
    <w:rsid w:val="001B3CE9"/>
    <w:rsid w:val="001B40BF"/>
    <w:rsid w:val="001B4A7A"/>
    <w:rsid w:val="001B4F5F"/>
    <w:rsid w:val="001B53E7"/>
    <w:rsid w:val="001B626B"/>
    <w:rsid w:val="001B69A0"/>
    <w:rsid w:val="001B70D0"/>
    <w:rsid w:val="001B7959"/>
    <w:rsid w:val="001C012C"/>
    <w:rsid w:val="001C0707"/>
    <w:rsid w:val="001C0D0D"/>
    <w:rsid w:val="001C18E1"/>
    <w:rsid w:val="001C1BF2"/>
    <w:rsid w:val="001C1FCD"/>
    <w:rsid w:val="001C3350"/>
    <w:rsid w:val="001C4D42"/>
    <w:rsid w:val="001C4DA6"/>
    <w:rsid w:val="001C57BA"/>
    <w:rsid w:val="001C5879"/>
    <w:rsid w:val="001C5FCC"/>
    <w:rsid w:val="001C6610"/>
    <w:rsid w:val="001C66EE"/>
    <w:rsid w:val="001C76B3"/>
    <w:rsid w:val="001C7905"/>
    <w:rsid w:val="001D0421"/>
    <w:rsid w:val="001D06E8"/>
    <w:rsid w:val="001D0DE1"/>
    <w:rsid w:val="001D0E8E"/>
    <w:rsid w:val="001D23DB"/>
    <w:rsid w:val="001D26EC"/>
    <w:rsid w:val="001D2770"/>
    <w:rsid w:val="001D2AC3"/>
    <w:rsid w:val="001D3C8A"/>
    <w:rsid w:val="001D449B"/>
    <w:rsid w:val="001D4816"/>
    <w:rsid w:val="001D4A56"/>
    <w:rsid w:val="001D4CE2"/>
    <w:rsid w:val="001D4D5D"/>
    <w:rsid w:val="001D66F1"/>
    <w:rsid w:val="001D6EA1"/>
    <w:rsid w:val="001D7E51"/>
    <w:rsid w:val="001E0520"/>
    <w:rsid w:val="001E0566"/>
    <w:rsid w:val="001E104C"/>
    <w:rsid w:val="001E1544"/>
    <w:rsid w:val="001E333A"/>
    <w:rsid w:val="001E3FAF"/>
    <w:rsid w:val="001E485C"/>
    <w:rsid w:val="001E4B6C"/>
    <w:rsid w:val="001E4C43"/>
    <w:rsid w:val="001E4D64"/>
    <w:rsid w:val="001E4D72"/>
    <w:rsid w:val="001E4E4B"/>
    <w:rsid w:val="001E5242"/>
    <w:rsid w:val="001E54F5"/>
    <w:rsid w:val="001E5537"/>
    <w:rsid w:val="001E5549"/>
    <w:rsid w:val="001E574F"/>
    <w:rsid w:val="001E5812"/>
    <w:rsid w:val="001E58E7"/>
    <w:rsid w:val="001E6327"/>
    <w:rsid w:val="001E6990"/>
    <w:rsid w:val="001E7DD1"/>
    <w:rsid w:val="001E7F69"/>
    <w:rsid w:val="001F0885"/>
    <w:rsid w:val="001F0F76"/>
    <w:rsid w:val="001F1391"/>
    <w:rsid w:val="001F1D75"/>
    <w:rsid w:val="001F25B1"/>
    <w:rsid w:val="001F3100"/>
    <w:rsid w:val="001F3375"/>
    <w:rsid w:val="001F38EB"/>
    <w:rsid w:val="001F3FA9"/>
    <w:rsid w:val="001F41CE"/>
    <w:rsid w:val="001F4255"/>
    <w:rsid w:val="001F462B"/>
    <w:rsid w:val="001F5808"/>
    <w:rsid w:val="001F73BC"/>
    <w:rsid w:val="001F789E"/>
    <w:rsid w:val="001F79BE"/>
    <w:rsid w:val="001F7BDD"/>
    <w:rsid w:val="001F7D81"/>
    <w:rsid w:val="00200248"/>
    <w:rsid w:val="00200463"/>
    <w:rsid w:val="00200A3B"/>
    <w:rsid w:val="00200EC8"/>
    <w:rsid w:val="00201AD6"/>
    <w:rsid w:val="00201C58"/>
    <w:rsid w:val="0020364F"/>
    <w:rsid w:val="00203F31"/>
    <w:rsid w:val="002040FD"/>
    <w:rsid w:val="00204597"/>
    <w:rsid w:val="00204D38"/>
    <w:rsid w:val="00204EBE"/>
    <w:rsid w:val="00205071"/>
    <w:rsid w:val="00205346"/>
    <w:rsid w:val="002056AF"/>
    <w:rsid w:val="002068C5"/>
    <w:rsid w:val="00206A7E"/>
    <w:rsid w:val="00206C4B"/>
    <w:rsid w:val="00206E63"/>
    <w:rsid w:val="00206F6C"/>
    <w:rsid w:val="002072E0"/>
    <w:rsid w:val="002073CF"/>
    <w:rsid w:val="00207B16"/>
    <w:rsid w:val="00207B49"/>
    <w:rsid w:val="0021082D"/>
    <w:rsid w:val="002119FA"/>
    <w:rsid w:val="00211FEF"/>
    <w:rsid w:val="00212014"/>
    <w:rsid w:val="00212D5E"/>
    <w:rsid w:val="00212E77"/>
    <w:rsid w:val="00212EEE"/>
    <w:rsid w:val="00213211"/>
    <w:rsid w:val="0021327F"/>
    <w:rsid w:val="002133CD"/>
    <w:rsid w:val="0021359E"/>
    <w:rsid w:val="002136A1"/>
    <w:rsid w:val="002141A7"/>
    <w:rsid w:val="0021425D"/>
    <w:rsid w:val="00214470"/>
    <w:rsid w:val="00215462"/>
    <w:rsid w:val="0021548E"/>
    <w:rsid w:val="00215B7A"/>
    <w:rsid w:val="00215F40"/>
    <w:rsid w:val="00215FE5"/>
    <w:rsid w:val="002160F0"/>
    <w:rsid w:val="00216CD5"/>
    <w:rsid w:val="00216EB4"/>
    <w:rsid w:val="002174BF"/>
    <w:rsid w:val="002176F0"/>
    <w:rsid w:val="00217EC1"/>
    <w:rsid w:val="002206A8"/>
    <w:rsid w:val="00220FE4"/>
    <w:rsid w:val="0022174E"/>
    <w:rsid w:val="00221E12"/>
    <w:rsid w:val="0022261B"/>
    <w:rsid w:val="002236A6"/>
    <w:rsid w:val="00224185"/>
    <w:rsid w:val="00224B6D"/>
    <w:rsid w:val="00224EE8"/>
    <w:rsid w:val="002250D9"/>
    <w:rsid w:val="00225595"/>
    <w:rsid w:val="00225812"/>
    <w:rsid w:val="00225D9B"/>
    <w:rsid w:val="002260DB"/>
    <w:rsid w:val="002265B7"/>
    <w:rsid w:val="00226C4A"/>
    <w:rsid w:val="00226FBA"/>
    <w:rsid w:val="002270B0"/>
    <w:rsid w:val="00227257"/>
    <w:rsid w:val="00227A72"/>
    <w:rsid w:val="00227C38"/>
    <w:rsid w:val="00227F27"/>
    <w:rsid w:val="002305EA"/>
    <w:rsid w:val="002309C1"/>
    <w:rsid w:val="00230B59"/>
    <w:rsid w:val="002315CD"/>
    <w:rsid w:val="002317B7"/>
    <w:rsid w:val="00231866"/>
    <w:rsid w:val="00232861"/>
    <w:rsid w:val="00233EF3"/>
    <w:rsid w:val="002345B8"/>
    <w:rsid w:val="00235526"/>
    <w:rsid w:val="00237027"/>
    <w:rsid w:val="002375D6"/>
    <w:rsid w:val="00237E22"/>
    <w:rsid w:val="00240DB7"/>
    <w:rsid w:val="002423EC"/>
    <w:rsid w:val="00242DA5"/>
    <w:rsid w:val="00242EB1"/>
    <w:rsid w:val="00243B4E"/>
    <w:rsid w:val="00243BCE"/>
    <w:rsid w:val="0024419E"/>
    <w:rsid w:val="00245788"/>
    <w:rsid w:val="002459B1"/>
    <w:rsid w:val="00245AE2"/>
    <w:rsid w:val="00245EBF"/>
    <w:rsid w:val="002462A3"/>
    <w:rsid w:val="00247771"/>
    <w:rsid w:val="00247815"/>
    <w:rsid w:val="0025028C"/>
    <w:rsid w:val="002504CA"/>
    <w:rsid w:val="00250596"/>
    <w:rsid w:val="00250682"/>
    <w:rsid w:val="002506BA"/>
    <w:rsid w:val="00250ED6"/>
    <w:rsid w:val="0025121A"/>
    <w:rsid w:val="00252A74"/>
    <w:rsid w:val="00252EE0"/>
    <w:rsid w:val="0025309A"/>
    <w:rsid w:val="00253706"/>
    <w:rsid w:val="00253B55"/>
    <w:rsid w:val="0025471B"/>
    <w:rsid w:val="002547AE"/>
    <w:rsid w:val="00254B01"/>
    <w:rsid w:val="002555D3"/>
    <w:rsid w:val="00255B26"/>
    <w:rsid w:val="00257E94"/>
    <w:rsid w:val="00260134"/>
    <w:rsid w:val="00260F4A"/>
    <w:rsid w:val="002616C2"/>
    <w:rsid w:val="0026198E"/>
    <w:rsid w:val="00261C88"/>
    <w:rsid w:val="002622B7"/>
    <w:rsid w:val="00262810"/>
    <w:rsid w:val="00262E23"/>
    <w:rsid w:val="0026320A"/>
    <w:rsid w:val="00263B86"/>
    <w:rsid w:val="0026486E"/>
    <w:rsid w:val="00264BDB"/>
    <w:rsid w:val="00264F5F"/>
    <w:rsid w:val="00265241"/>
    <w:rsid w:val="00265C5F"/>
    <w:rsid w:val="0026653E"/>
    <w:rsid w:val="002666AC"/>
    <w:rsid w:val="00266CB4"/>
    <w:rsid w:val="0026736E"/>
    <w:rsid w:val="0026748F"/>
    <w:rsid w:val="0027094C"/>
    <w:rsid w:val="002709AA"/>
    <w:rsid w:val="0027393E"/>
    <w:rsid w:val="00273D2D"/>
    <w:rsid w:val="00273DB2"/>
    <w:rsid w:val="00274A25"/>
    <w:rsid w:val="00274BF5"/>
    <w:rsid w:val="00274E22"/>
    <w:rsid w:val="00275C7B"/>
    <w:rsid w:val="00275E84"/>
    <w:rsid w:val="0027619F"/>
    <w:rsid w:val="00276D34"/>
    <w:rsid w:val="00276D39"/>
    <w:rsid w:val="00276D92"/>
    <w:rsid w:val="002777D9"/>
    <w:rsid w:val="00277C45"/>
    <w:rsid w:val="00277F29"/>
    <w:rsid w:val="002805A8"/>
    <w:rsid w:val="00280F38"/>
    <w:rsid w:val="002812AF"/>
    <w:rsid w:val="00281AEA"/>
    <w:rsid w:val="00281B07"/>
    <w:rsid w:val="00282136"/>
    <w:rsid w:val="00282204"/>
    <w:rsid w:val="00282398"/>
    <w:rsid w:val="0028267D"/>
    <w:rsid w:val="00282878"/>
    <w:rsid w:val="00282BF0"/>
    <w:rsid w:val="00282F12"/>
    <w:rsid w:val="00282FD2"/>
    <w:rsid w:val="00283014"/>
    <w:rsid w:val="00283301"/>
    <w:rsid w:val="00283327"/>
    <w:rsid w:val="00283347"/>
    <w:rsid w:val="00284D2D"/>
    <w:rsid w:val="00285127"/>
    <w:rsid w:val="00285476"/>
    <w:rsid w:val="002857BB"/>
    <w:rsid w:val="002858B7"/>
    <w:rsid w:val="00285B49"/>
    <w:rsid w:val="00285E6F"/>
    <w:rsid w:val="00287531"/>
    <w:rsid w:val="0028763D"/>
    <w:rsid w:val="00287F31"/>
    <w:rsid w:val="00290085"/>
    <w:rsid w:val="00290755"/>
    <w:rsid w:val="002908E9"/>
    <w:rsid w:val="00290C48"/>
    <w:rsid w:val="00290FCA"/>
    <w:rsid w:val="00291414"/>
    <w:rsid w:val="00291981"/>
    <w:rsid w:val="00291FCA"/>
    <w:rsid w:val="002922C8"/>
    <w:rsid w:val="00292519"/>
    <w:rsid w:val="00293430"/>
    <w:rsid w:val="0029371F"/>
    <w:rsid w:val="002937AF"/>
    <w:rsid w:val="0029418B"/>
    <w:rsid w:val="00294BD6"/>
    <w:rsid w:val="00294FAF"/>
    <w:rsid w:val="002962BF"/>
    <w:rsid w:val="00296E50"/>
    <w:rsid w:val="002973B8"/>
    <w:rsid w:val="00297E51"/>
    <w:rsid w:val="002A060B"/>
    <w:rsid w:val="002A06A5"/>
    <w:rsid w:val="002A07C8"/>
    <w:rsid w:val="002A0C76"/>
    <w:rsid w:val="002A1139"/>
    <w:rsid w:val="002A12B0"/>
    <w:rsid w:val="002A29A8"/>
    <w:rsid w:val="002A38F8"/>
    <w:rsid w:val="002A3D90"/>
    <w:rsid w:val="002A4B17"/>
    <w:rsid w:val="002A4DFF"/>
    <w:rsid w:val="002A56CF"/>
    <w:rsid w:val="002A58FB"/>
    <w:rsid w:val="002A5BE8"/>
    <w:rsid w:val="002A64D1"/>
    <w:rsid w:val="002A64F5"/>
    <w:rsid w:val="002A6746"/>
    <w:rsid w:val="002A6B45"/>
    <w:rsid w:val="002A6D1C"/>
    <w:rsid w:val="002B09A9"/>
    <w:rsid w:val="002B0CF4"/>
    <w:rsid w:val="002B1152"/>
    <w:rsid w:val="002B1195"/>
    <w:rsid w:val="002B1CBA"/>
    <w:rsid w:val="002B2CCB"/>
    <w:rsid w:val="002B323E"/>
    <w:rsid w:val="002B33C2"/>
    <w:rsid w:val="002B3D8E"/>
    <w:rsid w:val="002B5471"/>
    <w:rsid w:val="002B5474"/>
    <w:rsid w:val="002B550B"/>
    <w:rsid w:val="002B5F3D"/>
    <w:rsid w:val="002B687A"/>
    <w:rsid w:val="002B6A68"/>
    <w:rsid w:val="002B79F7"/>
    <w:rsid w:val="002B7D33"/>
    <w:rsid w:val="002B7DDD"/>
    <w:rsid w:val="002C06B4"/>
    <w:rsid w:val="002C0E21"/>
    <w:rsid w:val="002C2A82"/>
    <w:rsid w:val="002C3471"/>
    <w:rsid w:val="002C3583"/>
    <w:rsid w:val="002C36F6"/>
    <w:rsid w:val="002C50F0"/>
    <w:rsid w:val="002C675E"/>
    <w:rsid w:val="002C6CC3"/>
    <w:rsid w:val="002C6E56"/>
    <w:rsid w:val="002D05EC"/>
    <w:rsid w:val="002D0904"/>
    <w:rsid w:val="002D0DAF"/>
    <w:rsid w:val="002D1212"/>
    <w:rsid w:val="002D1B84"/>
    <w:rsid w:val="002D23CE"/>
    <w:rsid w:val="002D2B0D"/>
    <w:rsid w:val="002D3CA7"/>
    <w:rsid w:val="002D408D"/>
    <w:rsid w:val="002D4369"/>
    <w:rsid w:val="002D4937"/>
    <w:rsid w:val="002D4B3A"/>
    <w:rsid w:val="002D4CF4"/>
    <w:rsid w:val="002D564E"/>
    <w:rsid w:val="002D5865"/>
    <w:rsid w:val="002D6953"/>
    <w:rsid w:val="002E0374"/>
    <w:rsid w:val="002E0A62"/>
    <w:rsid w:val="002E1083"/>
    <w:rsid w:val="002E1E3D"/>
    <w:rsid w:val="002E2A63"/>
    <w:rsid w:val="002E2B2C"/>
    <w:rsid w:val="002E2D38"/>
    <w:rsid w:val="002E3846"/>
    <w:rsid w:val="002E3F17"/>
    <w:rsid w:val="002E44BC"/>
    <w:rsid w:val="002E49B1"/>
    <w:rsid w:val="002E49E2"/>
    <w:rsid w:val="002E4D2B"/>
    <w:rsid w:val="002E56C4"/>
    <w:rsid w:val="002E5E73"/>
    <w:rsid w:val="002E6C12"/>
    <w:rsid w:val="002E6E2D"/>
    <w:rsid w:val="002E73C9"/>
    <w:rsid w:val="002E76EC"/>
    <w:rsid w:val="002E78A5"/>
    <w:rsid w:val="002F1DFF"/>
    <w:rsid w:val="002F1FEF"/>
    <w:rsid w:val="002F2208"/>
    <w:rsid w:val="002F2FF3"/>
    <w:rsid w:val="002F343E"/>
    <w:rsid w:val="002F3902"/>
    <w:rsid w:val="002F3D32"/>
    <w:rsid w:val="002F4159"/>
    <w:rsid w:val="002F43B5"/>
    <w:rsid w:val="002F4939"/>
    <w:rsid w:val="002F6128"/>
    <w:rsid w:val="002F6150"/>
    <w:rsid w:val="002F643B"/>
    <w:rsid w:val="002F6ABB"/>
    <w:rsid w:val="002F6AC8"/>
    <w:rsid w:val="002F7A67"/>
    <w:rsid w:val="002F7DC8"/>
    <w:rsid w:val="00301158"/>
    <w:rsid w:val="00301C4D"/>
    <w:rsid w:val="00301D47"/>
    <w:rsid w:val="00302100"/>
    <w:rsid w:val="003025EE"/>
    <w:rsid w:val="003025F5"/>
    <w:rsid w:val="00303027"/>
    <w:rsid w:val="00304422"/>
    <w:rsid w:val="00304434"/>
    <w:rsid w:val="00304608"/>
    <w:rsid w:val="00304745"/>
    <w:rsid w:val="00304938"/>
    <w:rsid w:val="00304CA9"/>
    <w:rsid w:val="0030586F"/>
    <w:rsid w:val="00305DB7"/>
    <w:rsid w:val="00305E45"/>
    <w:rsid w:val="003062AB"/>
    <w:rsid w:val="00306A0B"/>
    <w:rsid w:val="00307086"/>
    <w:rsid w:val="003073D0"/>
    <w:rsid w:val="00307533"/>
    <w:rsid w:val="0030767C"/>
    <w:rsid w:val="00307EBE"/>
    <w:rsid w:val="003100FF"/>
    <w:rsid w:val="00310375"/>
    <w:rsid w:val="00310439"/>
    <w:rsid w:val="0031125B"/>
    <w:rsid w:val="003128DC"/>
    <w:rsid w:val="003132F3"/>
    <w:rsid w:val="003134C7"/>
    <w:rsid w:val="0031385B"/>
    <w:rsid w:val="003138DF"/>
    <w:rsid w:val="00313A77"/>
    <w:rsid w:val="00313C8F"/>
    <w:rsid w:val="00314644"/>
    <w:rsid w:val="0031509A"/>
    <w:rsid w:val="00315F8F"/>
    <w:rsid w:val="00316A83"/>
    <w:rsid w:val="003208F3"/>
    <w:rsid w:val="00320FB9"/>
    <w:rsid w:val="003210DE"/>
    <w:rsid w:val="003212D2"/>
    <w:rsid w:val="00321412"/>
    <w:rsid w:val="003214BD"/>
    <w:rsid w:val="00321D49"/>
    <w:rsid w:val="00322049"/>
    <w:rsid w:val="00322298"/>
    <w:rsid w:val="00322379"/>
    <w:rsid w:val="003225C2"/>
    <w:rsid w:val="00322AC7"/>
    <w:rsid w:val="00322D2B"/>
    <w:rsid w:val="00322D48"/>
    <w:rsid w:val="00322F37"/>
    <w:rsid w:val="00323431"/>
    <w:rsid w:val="00323577"/>
    <w:rsid w:val="00323E2B"/>
    <w:rsid w:val="00323F0F"/>
    <w:rsid w:val="003243CD"/>
    <w:rsid w:val="003262C2"/>
    <w:rsid w:val="0032650A"/>
    <w:rsid w:val="00326A09"/>
    <w:rsid w:val="0032765E"/>
    <w:rsid w:val="0032773D"/>
    <w:rsid w:val="00327B4F"/>
    <w:rsid w:val="00327F79"/>
    <w:rsid w:val="00330019"/>
    <w:rsid w:val="003301DC"/>
    <w:rsid w:val="0033147C"/>
    <w:rsid w:val="00331E26"/>
    <w:rsid w:val="00332DD4"/>
    <w:rsid w:val="0033380F"/>
    <w:rsid w:val="0033402E"/>
    <w:rsid w:val="003347B0"/>
    <w:rsid w:val="00334A74"/>
    <w:rsid w:val="00334B0F"/>
    <w:rsid w:val="00335041"/>
    <w:rsid w:val="003353B1"/>
    <w:rsid w:val="00335847"/>
    <w:rsid w:val="00335BD0"/>
    <w:rsid w:val="003366FB"/>
    <w:rsid w:val="00340093"/>
    <w:rsid w:val="00340672"/>
    <w:rsid w:val="00341326"/>
    <w:rsid w:val="003416DB"/>
    <w:rsid w:val="00341761"/>
    <w:rsid w:val="003419CD"/>
    <w:rsid w:val="00342351"/>
    <w:rsid w:val="00342628"/>
    <w:rsid w:val="003428C3"/>
    <w:rsid w:val="00343328"/>
    <w:rsid w:val="0034345B"/>
    <w:rsid w:val="00343D56"/>
    <w:rsid w:val="00343FDC"/>
    <w:rsid w:val="00344EC6"/>
    <w:rsid w:val="003458E7"/>
    <w:rsid w:val="003467D0"/>
    <w:rsid w:val="00346DDB"/>
    <w:rsid w:val="00346F17"/>
    <w:rsid w:val="00347149"/>
    <w:rsid w:val="0034725F"/>
    <w:rsid w:val="00347D08"/>
    <w:rsid w:val="0035004B"/>
    <w:rsid w:val="00350874"/>
    <w:rsid w:val="00350B04"/>
    <w:rsid w:val="0035114E"/>
    <w:rsid w:val="0035118E"/>
    <w:rsid w:val="003517B2"/>
    <w:rsid w:val="0035185D"/>
    <w:rsid w:val="00351FA9"/>
    <w:rsid w:val="00352929"/>
    <w:rsid w:val="00352AC7"/>
    <w:rsid w:val="00353854"/>
    <w:rsid w:val="00353A92"/>
    <w:rsid w:val="00354427"/>
    <w:rsid w:val="00355840"/>
    <w:rsid w:val="00355B97"/>
    <w:rsid w:val="00356AAF"/>
    <w:rsid w:val="00356EC2"/>
    <w:rsid w:val="00357143"/>
    <w:rsid w:val="00357570"/>
    <w:rsid w:val="003576A9"/>
    <w:rsid w:val="003601ED"/>
    <w:rsid w:val="00360D52"/>
    <w:rsid w:val="00360EE4"/>
    <w:rsid w:val="00361031"/>
    <w:rsid w:val="00361308"/>
    <w:rsid w:val="00361E84"/>
    <w:rsid w:val="0036246F"/>
    <w:rsid w:val="003632CF"/>
    <w:rsid w:val="00363D48"/>
    <w:rsid w:val="00365137"/>
    <w:rsid w:val="0036525E"/>
    <w:rsid w:val="00367760"/>
    <w:rsid w:val="0037000B"/>
    <w:rsid w:val="00370D67"/>
    <w:rsid w:val="00371618"/>
    <w:rsid w:val="0037282A"/>
    <w:rsid w:val="00372B8A"/>
    <w:rsid w:val="00372D23"/>
    <w:rsid w:val="0037440A"/>
    <w:rsid w:val="00374426"/>
    <w:rsid w:val="00375284"/>
    <w:rsid w:val="00375A3F"/>
    <w:rsid w:val="00375A70"/>
    <w:rsid w:val="00375B5F"/>
    <w:rsid w:val="00375BC8"/>
    <w:rsid w:val="00376261"/>
    <w:rsid w:val="00376650"/>
    <w:rsid w:val="0037730B"/>
    <w:rsid w:val="00377574"/>
    <w:rsid w:val="003813EB"/>
    <w:rsid w:val="00381696"/>
    <w:rsid w:val="00381B09"/>
    <w:rsid w:val="00381DA4"/>
    <w:rsid w:val="0038218B"/>
    <w:rsid w:val="0038286F"/>
    <w:rsid w:val="00382DD4"/>
    <w:rsid w:val="00383EE7"/>
    <w:rsid w:val="003844EE"/>
    <w:rsid w:val="00384E05"/>
    <w:rsid w:val="00385FDA"/>
    <w:rsid w:val="00385FFC"/>
    <w:rsid w:val="00386A54"/>
    <w:rsid w:val="0038770B"/>
    <w:rsid w:val="0039099B"/>
    <w:rsid w:val="00390B2D"/>
    <w:rsid w:val="0039127C"/>
    <w:rsid w:val="003912AD"/>
    <w:rsid w:val="0039213C"/>
    <w:rsid w:val="00392A4A"/>
    <w:rsid w:val="00392B6F"/>
    <w:rsid w:val="00393E6B"/>
    <w:rsid w:val="003940B3"/>
    <w:rsid w:val="00394268"/>
    <w:rsid w:val="00395664"/>
    <w:rsid w:val="0039578E"/>
    <w:rsid w:val="003960B0"/>
    <w:rsid w:val="00396111"/>
    <w:rsid w:val="0039662D"/>
    <w:rsid w:val="00396D82"/>
    <w:rsid w:val="00397357"/>
    <w:rsid w:val="00397CF1"/>
    <w:rsid w:val="003A09A2"/>
    <w:rsid w:val="003A0C27"/>
    <w:rsid w:val="003A0DC9"/>
    <w:rsid w:val="003A167D"/>
    <w:rsid w:val="003A174C"/>
    <w:rsid w:val="003A1E6B"/>
    <w:rsid w:val="003A222A"/>
    <w:rsid w:val="003A2831"/>
    <w:rsid w:val="003A2A6D"/>
    <w:rsid w:val="003A2C4A"/>
    <w:rsid w:val="003A32D2"/>
    <w:rsid w:val="003A376F"/>
    <w:rsid w:val="003A3985"/>
    <w:rsid w:val="003A4947"/>
    <w:rsid w:val="003A4E35"/>
    <w:rsid w:val="003A54B5"/>
    <w:rsid w:val="003A5EF5"/>
    <w:rsid w:val="003A5FEF"/>
    <w:rsid w:val="003A6627"/>
    <w:rsid w:val="003B01B6"/>
    <w:rsid w:val="003B2313"/>
    <w:rsid w:val="003B2C9B"/>
    <w:rsid w:val="003B368F"/>
    <w:rsid w:val="003B3989"/>
    <w:rsid w:val="003B3B2C"/>
    <w:rsid w:val="003B4C94"/>
    <w:rsid w:val="003B525D"/>
    <w:rsid w:val="003B52C1"/>
    <w:rsid w:val="003B5FD3"/>
    <w:rsid w:val="003B6957"/>
    <w:rsid w:val="003B6B2E"/>
    <w:rsid w:val="003B7859"/>
    <w:rsid w:val="003B7C45"/>
    <w:rsid w:val="003C022A"/>
    <w:rsid w:val="003C09A9"/>
    <w:rsid w:val="003C0AC9"/>
    <w:rsid w:val="003C118E"/>
    <w:rsid w:val="003C1863"/>
    <w:rsid w:val="003C1D34"/>
    <w:rsid w:val="003C26F1"/>
    <w:rsid w:val="003C2AB8"/>
    <w:rsid w:val="003C32AC"/>
    <w:rsid w:val="003C33A4"/>
    <w:rsid w:val="003C3AEB"/>
    <w:rsid w:val="003C3B38"/>
    <w:rsid w:val="003C3C8C"/>
    <w:rsid w:val="003C3E3D"/>
    <w:rsid w:val="003C461D"/>
    <w:rsid w:val="003C467C"/>
    <w:rsid w:val="003C4813"/>
    <w:rsid w:val="003C4EF5"/>
    <w:rsid w:val="003C56E9"/>
    <w:rsid w:val="003C57BA"/>
    <w:rsid w:val="003C584D"/>
    <w:rsid w:val="003C5B2E"/>
    <w:rsid w:val="003C613C"/>
    <w:rsid w:val="003C68CA"/>
    <w:rsid w:val="003C699A"/>
    <w:rsid w:val="003C6ED0"/>
    <w:rsid w:val="003C7251"/>
    <w:rsid w:val="003C7799"/>
    <w:rsid w:val="003C7B5F"/>
    <w:rsid w:val="003D0ADA"/>
    <w:rsid w:val="003D0ECF"/>
    <w:rsid w:val="003D133B"/>
    <w:rsid w:val="003D1764"/>
    <w:rsid w:val="003D1DBD"/>
    <w:rsid w:val="003D1DD3"/>
    <w:rsid w:val="003D2BAF"/>
    <w:rsid w:val="003D2D02"/>
    <w:rsid w:val="003D4676"/>
    <w:rsid w:val="003D519B"/>
    <w:rsid w:val="003D5700"/>
    <w:rsid w:val="003D5725"/>
    <w:rsid w:val="003D5823"/>
    <w:rsid w:val="003D5A7A"/>
    <w:rsid w:val="003D5DDF"/>
    <w:rsid w:val="003D6475"/>
    <w:rsid w:val="003D6816"/>
    <w:rsid w:val="003D6DF9"/>
    <w:rsid w:val="003D6F65"/>
    <w:rsid w:val="003D701D"/>
    <w:rsid w:val="003D7B59"/>
    <w:rsid w:val="003E01BA"/>
    <w:rsid w:val="003E08D0"/>
    <w:rsid w:val="003E09C9"/>
    <w:rsid w:val="003E0B30"/>
    <w:rsid w:val="003E13D2"/>
    <w:rsid w:val="003E181B"/>
    <w:rsid w:val="003E1A15"/>
    <w:rsid w:val="003E1FA3"/>
    <w:rsid w:val="003E2BC1"/>
    <w:rsid w:val="003E2FF3"/>
    <w:rsid w:val="003E4786"/>
    <w:rsid w:val="003E4CA3"/>
    <w:rsid w:val="003E5096"/>
    <w:rsid w:val="003E53B0"/>
    <w:rsid w:val="003E5E48"/>
    <w:rsid w:val="003E6ADB"/>
    <w:rsid w:val="003E6AE5"/>
    <w:rsid w:val="003E6F00"/>
    <w:rsid w:val="003E77FA"/>
    <w:rsid w:val="003F01A2"/>
    <w:rsid w:val="003F1182"/>
    <w:rsid w:val="003F12C2"/>
    <w:rsid w:val="003F1534"/>
    <w:rsid w:val="003F1D16"/>
    <w:rsid w:val="003F1D9C"/>
    <w:rsid w:val="003F2406"/>
    <w:rsid w:val="003F25F9"/>
    <w:rsid w:val="003F2795"/>
    <w:rsid w:val="003F2D53"/>
    <w:rsid w:val="003F3132"/>
    <w:rsid w:val="003F41E1"/>
    <w:rsid w:val="003F4571"/>
    <w:rsid w:val="003F4888"/>
    <w:rsid w:val="003F5271"/>
    <w:rsid w:val="003F540F"/>
    <w:rsid w:val="003F5E08"/>
    <w:rsid w:val="003F5EDE"/>
    <w:rsid w:val="003F60FB"/>
    <w:rsid w:val="003F659B"/>
    <w:rsid w:val="003F6DF6"/>
    <w:rsid w:val="003F6EE9"/>
    <w:rsid w:val="003F7B4C"/>
    <w:rsid w:val="00400678"/>
    <w:rsid w:val="00400919"/>
    <w:rsid w:val="00400E06"/>
    <w:rsid w:val="0040124D"/>
    <w:rsid w:val="004019C7"/>
    <w:rsid w:val="0040210F"/>
    <w:rsid w:val="004026D3"/>
    <w:rsid w:val="00402BB0"/>
    <w:rsid w:val="0040396C"/>
    <w:rsid w:val="004046B1"/>
    <w:rsid w:val="00404EB5"/>
    <w:rsid w:val="004061ED"/>
    <w:rsid w:val="00407715"/>
    <w:rsid w:val="00410309"/>
    <w:rsid w:val="0041059F"/>
    <w:rsid w:val="00410842"/>
    <w:rsid w:val="004110B9"/>
    <w:rsid w:val="00413FF1"/>
    <w:rsid w:val="00414524"/>
    <w:rsid w:val="004146AE"/>
    <w:rsid w:val="004149B5"/>
    <w:rsid w:val="00415A74"/>
    <w:rsid w:val="004160D4"/>
    <w:rsid w:val="00416772"/>
    <w:rsid w:val="00416E11"/>
    <w:rsid w:val="00417093"/>
    <w:rsid w:val="004172C6"/>
    <w:rsid w:val="004174BC"/>
    <w:rsid w:val="00420B1F"/>
    <w:rsid w:val="00420BED"/>
    <w:rsid w:val="00421D08"/>
    <w:rsid w:val="00422C1C"/>
    <w:rsid w:val="00422D85"/>
    <w:rsid w:val="004231BF"/>
    <w:rsid w:val="004238D9"/>
    <w:rsid w:val="004243CE"/>
    <w:rsid w:val="004244DE"/>
    <w:rsid w:val="004252BF"/>
    <w:rsid w:val="004264B5"/>
    <w:rsid w:val="00426C60"/>
    <w:rsid w:val="0042768C"/>
    <w:rsid w:val="00427A48"/>
    <w:rsid w:val="004302E7"/>
    <w:rsid w:val="004307CD"/>
    <w:rsid w:val="00430A83"/>
    <w:rsid w:val="00430AB1"/>
    <w:rsid w:val="00430CCF"/>
    <w:rsid w:val="00430CDB"/>
    <w:rsid w:val="004318C1"/>
    <w:rsid w:val="00432007"/>
    <w:rsid w:val="0043262E"/>
    <w:rsid w:val="0043262F"/>
    <w:rsid w:val="0043318C"/>
    <w:rsid w:val="0043323A"/>
    <w:rsid w:val="00433BC0"/>
    <w:rsid w:val="0043411E"/>
    <w:rsid w:val="00434133"/>
    <w:rsid w:val="00434808"/>
    <w:rsid w:val="004352E3"/>
    <w:rsid w:val="00436439"/>
    <w:rsid w:val="0043741C"/>
    <w:rsid w:val="00437AB6"/>
    <w:rsid w:val="00440406"/>
    <w:rsid w:val="00440704"/>
    <w:rsid w:val="004412BE"/>
    <w:rsid w:val="00441874"/>
    <w:rsid w:val="004427C2"/>
    <w:rsid w:val="004434C8"/>
    <w:rsid w:val="004437EC"/>
    <w:rsid w:val="00443890"/>
    <w:rsid w:val="00443A87"/>
    <w:rsid w:val="00444C01"/>
    <w:rsid w:val="00444E41"/>
    <w:rsid w:val="00444FB8"/>
    <w:rsid w:val="0044666D"/>
    <w:rsid w:val="00446B1F"/>
    <w:rsid w:val="0044758A"/>
    <w:rsid w:val="004475BF"/>
    <w:rsid w:val="00447B72"/>
    <w:rsid w:val="00447CFD"/>
    <w:rsid w:val="00447E1B"/>
    <w:rsid w:val="00450D3F"/>
    <w:rsid w:val="00451385"/>
    <w:rsid w:val="004513BC"/>
    <w:rsid w:val="00451468"/>
    <w:rsid w:val="0045178F"/>
    <w:rsid w:val="00451AE7"/>
    <w:rsid w:val="004521B9"/>
    <w:rsid w:val="0045223A"/>
    <w:rsid w:val="0045276D"/>
    <w:rsid w:val="00452E4E"/>
    <w:rsid w:val="00453511"/>
    <w:rsid w:val="004540FB"/>
    <w:rsid w:val="004547C0"/>
    <w:rsid w:val="0045585D"/>
    <w:rsid w:val="00455A65"/>
    <w:rsid w:val="00455C82"/>
    <w:rsid w:val="00455EF7"/>
    <w:rsid w:val="00456336"/>
    <w:rsid w:val="004565E7"/>
    <w:rsid w:val="00456905"/>
    <w:rsid w:val="0045702A"/>
    <w:rsid w:val="00457093"/>
    <w:rsid w:val="0045719D"/>
    <w:rsid w:val="00457890"/>
    <w:rsid w:val="00457BD0"/>
    <w:rsid w:val="00457EC3"/>
    <w:rsid w:val="0046081C"/>
    <w:rsid w:val="004617A4"/>
    <w:rsid w:val="004617FA"/>
    <w:rsid w:val="004623D9"/>
    <w:rsid w:val="0046240E"/>
    <w:rsid w:val="004630CF"/>
    <w:rsid w:val="004631A4"/>
    <w:rsid w:val="004631D0"/>
    <w:rsid w:val="00463BD8"/>
    <w:rsid w:val="00464930"/>
    <w:rsid w:val="0046493D"/>
    <w:rsid w:val="00464CD4"/>
    <w:rsid w:val="00464ED2"/>
    <w:rsid w:val="00464F6E"/>
    <w:rsid w:val="00465AD6"/>
    <w:rsid w:val="004660B8"/>
    <w:rsid w:val="004661B8"/>
    <w:rsid w:val="00467B2D"/>
    <w:rsid w:val="00470194"/>
    <w:rsid w:val="0047065C"/>
    <w:rsid w:val="00471B49"/>
    <w:rsid w:val="00471B99"/>
    <w:rsid w:val="00471BB4"/>
    <w:rsid w:val="004720B7"/>
    <w:rsid w:val="00472342"/>
    <w:rsid w:val="00472F7A"/>
    <w:rsid w:val="00472FB7"/>
    <w:rsid w:val="00473BFC"/>
    <w:rsid w:val="00474012"/>
    <w:rsid w:val="004744B9"/>
    <w:rsid w:val="00474BC8"/>
    <w:rsid w:val="00474DFD"/>
    <w:rsid w:val="00475154"/>
    <w:rsid w:val="00475456"/>
    <w:rsid w:val="00475825"/>
    <w:rsid w:val="00475E8C"/>
    <w:rsid w:val="0047640A"/>
    <w:rsid w:val="00476943"/>
    <w:rsid w:val="00476ABA"/>
    <w:rsid w:val="00476BCA"/>
    <w:rsid w:val="004770C2"/>
    <w:rsid w:val="00477982"/>
    <w:rsid w:val="00477A54"/>
    <w:rsid w:val="00480871"/>
    <w:rsid w:val="00480E21"/>
    <w:rsid w:val="00481447"/>
    <w:rsid w:val="00481A42"/>
    <w:rsid w:val="00481E18"/>
    <w:rsid w:val="00482B73"/>
    <w:rsid w:val="00482B7C"/>
    <w:rsid w:val="0048320B"/>
    <w:rsid w:val="004833E1"/>
    <w:rsid w:val="0048362D"/>
    <w:rsid w:val="00483C5D"/>
    <w:rsid w:val="00483D9D"/>
    <w:rsid w:val="00484576"/>
    <w:rsid w:val="004847E7"/>
    <w:rsid w:val="00484FEF"/>
    <w:rsid w:val="0048515F"/>
    <w:rsid w:val="00485334"/>
    <w:rsid w:val="00485735"/>
    <w:rsid w:val="0048678B"/>
    <w:rsid w:val="00486AF0"/>
    <w:rsid w:val="004875FD"/>
    <w:rsid w:val="0049012C"/>
    <w:rsid w:val="004909D0"/>
    <w:rsid w:val="00490E5C"/>
    <w:rsid w:val="00491175"/>
    <w:rsid w:val="00492444"/>
    <w:rsid w:val="0049246C"/>
    <w:rsid w:val="00492FE6"/>
    <w:rsid w:val="00493201"/>
    <w:rsid w:val="004933F9"/>
    <w:rsid w:val="00493486"/>
    <w:rsid w:val="0049390F"/>
    <w:rsid w:val="00494C80"/>
    <w:rsid w:val="00494DB1"/>
    <w:rsid w:val="0049527C"/>
    <w:rsid w:val="00495536"/>
    <w:rsid w:val="00495C21"/>
    <w:rsid w:val="00495D75"/>
    <w:rsid w:val="00496772"/>
    <w:rsid w:val="00496CB8"/>
    <w:rsid w:val="00497B1E"/>
    <w:rsid w:val="004A0AA0"/>
    <w:rsid w:val="004A0CE6"/>
    <w:rsid w:val="004A13E5"/>
    <w:rsid w:val="004A1B8A"/>
    <w:rsid w:val="004A2A38"/>
    <w:rsid w:val="004A3AC3"/>
    <w:rsid w:val="004A3C1B"/>
    <w:rsid w:val="004A4710"/>
    <w:rsid w:val="004A5296"/>
    <w:rsid w:val="004A5298"/>
    <w:rsid w:val="004A6223"/>
    <w:rsid w:val="004A631F"/>
    <w:rsid w:val="004A752D"/>
    <w:rsid w:val="004A793F"/>
    <w:rsid w:val="004A7D1C"/>
    <w:rsid w:val="004B03E3"/>
    <w:rsid w:val="004B078A"/>
    <w:rsid w:val="004B08AD"/>
    <w:rsid w:val="004B0D99"/>
    <w:rsid w:val="004B0E59"/>
    <w:rsid w:val="004B112B"/>
    <w:rsid w:val="004B12A2"/>
    <w:rsid w:val="004B2041"/>
    <w:rsid w:val="004B20B2"/>
    <w:rsid w:val="004B2ACE"/>
    <w:rsid w:val="004B2CE8"/>
    <w:rsid w:val="004B306B"/>
    <w:rsid w:val="004B3174"/>
    <w:rsid w:val="004B3844"/>
    <w:rsid w:val="004B3CD3"/>
    <w:rsid w:val="004B3E8E"/>
    <w:rsid w:val="004B474E"/>
    <w:rsid w:val="004B5496"/>
    <w:rsid w:val="004B5F17"/>
    <w:rsid w:val="004B72F6"/>
    <w:rsid w:val="004B779E"/>
    <w:rsid w:val="004B783E"/>
    <w:rsid w:val="004B7ABA"/>
    <w:rsid w:val="004C04E1"/>
    <w:rsid w:val="004C0574"/>
    <w:rsid w:val="004C0900"/>
    <w:rsid w:val="004C093E"/>
    <w:rsid w:val="004C0B8C"/>
    <w:rsid w:val="004C1135"/>
    <w:rsid w:val="004C1202"/>
    <w:rsid w:val="004C1726"/>
    <w:rsid w:val="004C1C7D"/>
    <w:rsid w:val="004C23DB"/>
    <w:rsid w:val="004C2D4C"/>
    <w:rsid w:val="004C2FEB"/>
    <w:rsid w:val="004C44FB"/>
    <w:rsid w:val="004C4619"/>
    <w:rsid w:val="004C4B01"/>
    <w:rsid w:val="004C5005"/>
    <w:rsid w:val="004C5406"/>
    <w:rsid w:val="004C55F2"/>
    <w:rsid w:val="004C6030"/>
    <w:rsid w:val="004C6053"/>
    <w:rsid w:val="004C6A2C"/>
    <w:rsid w:val="004C7119"/>
    <w:rsid w:val="004C76ED"/>
    <w:rsid w:val="004C7A6E"/>
    <w:rsid w:val="004D0365"/>
    <w:rsid w:val="004D080D"/>
    <w:rsid w:val="004D130E"/>
    <w:rsid w:val="004D1361"/>
    <w:rsid w:val="004D15D3"/>
    <w:rsid w:val="004D1763"/>
    <w:rsid w:val="004D1A9B"/>
    <w:rsid w:val="004D1F2B"/>
    <w:rsid w:val="004D3706"/>
    <w:rsid w:val="004D4029"/>
    <w:rsid w:val="004D43DD"/>
    <w:rsid w:val="004D4890"/>
    <w:rsid w:val="004D5488"/>
    <w:rsid w:val="004D5C8C"/>
    <w:rsid w:val="004D68EA"/>
    <w:rsid w:val="004D6F10"/>
    <w:rsid w:val="004D6FC0"/>
    <w:rsid w:val="004D7921"/>
    <w:rsid w:val="004D7E4F"/>
    <w:rsid w:val="004E05FD"/>
    <w:rsid w:val="004E0F14"/>
    <w:rsid w:val="004E11A2"/>
    <w:rsid w:val="004E1353"/>
    <w:rsid w:val="004E1D09"/>
    <w:rsid w:val="004E291A"/>
    <w:rsid w:val="004E2F23"/>
    <w:rsid w:val="004E324F"/>
    <w:rsid w:val="004E3928"/>
    <w:rsid w:val="004E39E7"/>
    <w:rsid w:val="004E3A27"/>
    <w:rsid w:val="004E43BA"/>
    <w:rsid w:val="004E4933"/>
    <w:rsid w:val="004E4A29"/>
    <w:rsid w:val="004E5519"/>
    <w:rsid w:val="004E55A8"/>
    <w:rsid w:val="004E5CDB"/>
    <w:rsid w:val="004E6890"/>
    <w:rsid w:val="004E6CA1"/>
    <w:rsid w:val="004E6FCF"/>
    <w:rsid w:val="004E7696"/>
    <w:rsid w:val="004E77B0"/>
    <w:rsid w:val="004E7804"/>
    <w:rsid w:val="004F0113"/>
    <w:rsid w:val="004F054A"/>
    <w:rsid w:val="004F0D56"/>
    <w:rsid w:val="004F0DE1"/>
    <w:rsid w:val="004F14C1"/>
    <w:rsid w:val="004F1BEC"/>
    <w:rsid w:val="004F2025"/>
    <w:rsid w:val="004F27C9"/>
    <w:rsid w:val="004F2F53"/>
    <w:rsid w:val="004F30A7"/>
    <w:rsid w:val="004F3CB7"/>
    <w:rsid w:val="004F4DF9"/>
    <w:rsid w:val="004F4FC1"/>
    <w:rsid w:val="004F516A"/>
    <w:rsid w:val="004F53B9"/>
    <w:rsid w:val="004F5F18"/>
    <w:rsid w:val="004F6CB3"/>
    <w:rsid w:val="004F782D"/>
    <w:rsid w:val="004F7A64"/>
    <w:rsid w:val="004F7B78"/>
    <w:rsid w:val="004F7FC3"/>
    <w:rsid w:val="0050079C"/>
    <w:rsid w:val="00500E4C"/>
    <w:rsid w:val="0050118D"/>
    <w:rsid w:val="00501572"/>
    <w:rsid w:val="005017C4"/>
    <w:rsid w:val="00501B61"/>
    <w:rsid w:val="00502234"/>
    <w:rsid w:val="005026A5"/>
    <w:rsid w:val="005026BE"/>
    <w:rsid w:val="005030A8"/>
    <w:rsid w:val="005039CE"/>
    <w:rsid w:val="00504060"/>
    <w:rsid w:val="00504D4F"/>
    <w:rsid w:val="0050592D"/>
    <w:rsid w:val="00505C1F"/>
    <w:rsid w:val="00505DDE"/>
    <w:rsid w:val="005065F1"/>
    <w:rsid w:val="005066CC"/>
    <w:rsid w:val="00507260"/>
    <w:rsid w:val="005076EF"/>
    <w:rsid w:val="00507A12"/>
    <w:rsid w:val="00507A5C"/>
    <w:rsid w:val="00507EDE"/>
    <w:rsid w:val="00510169"/>
    <w:rsid w:val="00510542"/>
    <w:rsid w:val="005110F7"/>
    <w:rsid w:val="00511163"/>
    <w:rsid w:val="005120A1"/>
    <w:rsid w:val="00512100"/>
    <w:rsid w:val="0051222E"/>
    <w:rsid w:val="00512435"/>
    <w:rsid w:val="00512822"/>
    <w:rsid w:val="00513341"/>
    <w:rsid w:val="00513686"/>
    <w:rsid w:val="00513787"/>
    <w:rsid w:val="005139BF"/>
    <w:rsid w:val="00513B26"/>
    <w:rsid w:val="00513E53"/>
    <w:rsid w:val="0051446A"/>
    <w:rsid w:val="0051597F"/>
    <w:rsid w:val="00515B01"/>
    <w:rsid w:val="00516A45"/>
    <w:rsid w:val="00516ADA"/>
    <w:rsid w:val="00516D7E"/>
    <w:rsid w:val="00516FB7"/>
    <w:rsid w:val="00517491"/>
    <w:rsid w:val="00517519"/>
    <w:rsid w:val="0051794D"/>
    <w:rsid w:val="00520034"/>
    <w:rsid w:val="00520485"/>
    <w:rsid w:val="00520571"/>
    <w:rsid w:val="00520668"/>
    <w:rsid w:val="005207C5"/>
    <w:rsid w:val="00520DBA"/>
    <w:rsid w:val="00520F64"/>
    <w:rsid w:val="00521B86"/>
    <w:rsid w:val="00522436"/>
    <w:rsid w:val="00522716"/>
    <w:rsid w:val="00522736"/>
    <w:rsid w:val="0052275C"/>
    <w:rsid w:val="00522903"/>
    <w:rsid w:val="00522B9D"/>
    <w:rsid w:val="00522BFD"/>
    <w:rsid w:val="00522D70"/>
    <w:rsid w:val="005235A2"/>
    <w:rsid w:val="0052394D"/>
    <w:rsid w:val="00523A8F"/>
    <w:rsid w:val="00523C37"/>
    <w:rsid w:val="005248A7"/>
    <w:rsid w:val="00524B14"/>
    <w:rsid w:val="00525470"/>
    <w:rsid w:val="00525A4A"/>
    <w:rsid w:val="00525C4C"/>
    <w:rsid w:val="005260F4"/>
    <w:rsid w:val="0052658B"/>
    <w:rsid w:val="00526916"/>
    <w:rsid w:val="00527D2F"/>
    <w:rsid w:val="00527EA0"/>
    <w:rsid w:val="00530086"/>
    <w:rsid w:val="00530720"/>
    <w:rsid w:val="00531776"/>
    <w:rsid w:val="00531931"/>
    <w:rsid w:val="00531FD3"/>
    <w:rsid w:val="00532023"/>
    <w:rsid w:val="005323B7"/>
    <w:rsid w:val="00532D77"/>
    <w:rsid w:val="005330E2"/>
    <w:rsid w:val="00533A66"/>
    <w:rsid w:val="00533F60"/>
    <w:rsid w:val="005342F8"/>
    <w:rsid w:val="00534FF5"/>
    <w:rsid w:val="005350A9"/>
    <w:rsid w:val="005355EF"/>
    <w:rsid w:val="00536406"/>
    <w:rsid w:val="0053651B"/>
    <w:rsid w:val="005367B0"/>
    <w:rsid w:val="00537491"/>
    <w:rsid w:val="005377C2"/>
    <w:rsid w:val="00540089"/>
    <w:rsid w:val="005401D1"/>
    <w:rsid w:val="005414AB"/>
    <w:rsid w:val="0054156C"/>
    <w:rsid w:val="00541786"/>
    <w:rsid w:val="005419DA"/>
    <w:rsid w:val="00543852"/>
    <w:rsid w:val="005438DB"/>
    <w:rsid w:val="00543B38"/>
    <w:rsid w:val="00543CE6"/>
    <w:rsid w:val="00543E32"/>
    <w:rsid w:val="00544C5A"/>
    <w:rsid w:val="00544FBB"/>
    <w:rsid w:val="005450DF"/>
    <w:rsid w:val="005459AD"/>
    <w:rsid w:val="005459B2"/>
    <w:rsid w:val="00545A17"/>
    <w:rsid w:val="00546D23"/>
    <w:rsid w:val="005472E7"/>
    <w:rsid w:val="005475C2"/>
    <w:rsid w:val="00547888"/>
    <w:rsid w:val="00550184"/>
    <w:rsid w:val="00550411"/>
    <w:rsid w:val="005505C2"/>
    <w:rsid w:val="00550BC5"/>
    <w:rsid w:val="005512C3"/>
    <w:rsid w:val="00551586"/>
    <w:rsid w:val="00551C3F"/>
    <w:rsid w:val="00551E22"/>
    <w:rsid w:val="00552403"/>
    <w:rsid w:val="00552552"/>
    <w:rsid w:val="00552916"/>
    <w:rsid w:val="00552A80"/>
    <w:rsid w:val="005532D7"/>
    <w:rsid w:val="00553441"/>
    <w:rsid w:val="00554B1A"/>
    <w:rsid w:val="00554BA9"/>
    <w:rsid w:val="005550C3"/>
    <w:rsid w:val="005555C7"/>
    <w:rsid w:val="00555874"/>
    <w:rsid w:val="00555939"/>
    <w:rsid w:val="00555E78"/>
    <w:rsid w:val="005561FB"/>
    <w:rsid w:val="00556B87"/>
    <w:rsid w:val="00557B2D"/>
    <w:rsid w:val="00560A5B"/>
    <w:rsid w:val="00560C73"/>
    <w:rsid w:val="00560FE1"/>
    <w:rsid w:val="005613CF"/>
    <w:rsid w:val="005629A1"/>
    <w:rsid w:val="00564294"/>
    <w:rsid w:val="00564550"/>
    <w:rsid w:val="005646CC"/>
    <w:rsid w:val="00565465"/>
    <w:rsid w:val="00565749"/>
    <w:rsid w:val="005661BA"/>
    <w:rsid w:val="00566369"/>
    <w:rsid w:val="00566635"/>
    <w:rsid w:val="00566866"/>
    <w:rsid w:val="00566D01"/>
    <w:rsid w:val="0056700A"/>
    <w:rsid w:val="00567234"/>
    <w:rsid w:val="005706B2"/>
    <w:rsid w:val="005706E9"/>
    <w:rsid w:val="00571211"/>
    <w:rsid w:val="0057168B"/>
    <w:rsid w:val="00571887"/>
    <w:rsid w:val="00571BA0"/>
    <w:rsid w:val="005720B0"/>
    <w:rsid w:val="0057291E"/>
    <w:rsid w:val="00573159"/>
    <w:rsid w:val="00573535"/>
    <w:rsid w:val="00573DB7"/>
    <w:rsid w:val="005740BF"/>
    <w:rsid w:val="0057452D"/>
    <w:rsid w:val="005746F0"/>
    <w:rsid w:val="00574AA8"/>
    <w:rsid w:val="00574F53"/>
    <w:rsid w:val="005755CA"/>
    <w:rsid w:val="005769A4"/>
    <w:rsid w:val="00577BD3"/>
    <w:rsid w:val="00577D1B"/>
    <w:rsid w:val="00577F18"/>
    <w:rsid w:val="00580BBF"/>
    <w:rsid w:val="005815E5"/>
    <w:rsid w:val="00581CCC"/>
    <w:rsid w:val="00582F33"/>
    <w:rsid w:val="005846C1"/>
    <w:rsid w:val="00584909"/>
    <w:rsid w:val="00584A7F"/>
    <w:rsid w:val="00584B24"/>
    <w:rsid w:val="005858E8"/>
    <w:rsid w:val="00585E8A"/>
    <w:rsid w:val="005870F8"/>
    <w:rsid w:val="00587305"/>
    <w:rsid w:val="005877D3"/>
    <w:rsid w:val="00587C04"/>
    <w:rsid w:val="00587F3A"/>
    <w:rsid w:val="0059008E"/>
    <w:rsid w:val="005904E5"/>
    <w:rsid w:val="00590B6D"/>
    <w:rsid w:val="00590CCB"/>
    <w:rsid w:val="00591630"/>
    <w:rsid w:val="00592C54"/>
    <w:rsid w:val="0059385C"/>
    <w:rsid w:val="00593DA0"/>
    <w:rsid w:val="00593FE7"/>
    <w:rsid w:val="0059414C"/>
    <w:rsid w:val="005949D2"/>
    <w:rsid w:val="00594D56"/>
    <w:rsid w:val="00595772"/>
    <w:rsid w:val="00595ADA"/>
    <w:rsid w:val="00595CBE"/>
    <w:rsid w:val="00595EC0"/>
    <w:rsid w:val="0059654B"/>
    <w:rsid w:val="00596A47"/>
    <w:rsid w:val="00596B1B"/>
    <w:rsid w:val="00596D2A"/>
    <w:rsid w:val="0059748B"/>
    <w:rsid w:val="00597BE3"/>
    <w:rsid w:val="005A0849"/>
    <w:rsid w:val="005A0FF1"/>
    <w:rsid w:val="005A12F8"/>
    <w:rsid w:val="005A1DD9"/>
    <w:rsid w:val="005A2266"/>
    <w:rsid w:val="005A405F"/>
    <w:rsid w:val="005A4599"/>
    <w:rsid w:val="005A5614"/>
    <w:rsid w:val="005A65BA"/>
    <w:rsid w:val="005A66D3"/>
    <w:rsid w:val="005A7193"/>
    <w:rsid w:val="005A7559"/>
    <w:rsid w:val="005A7FAB"/>
    <w:rsid w:val="005B044C"/>
    <w:rsid w:val="005B07F1"/>
    <w:rsid w:val="005B0997"/>
    <w:rsid w:val="005B1256"/>
    <w:rsid w:val="005B1571"/>
    <w:rsid w:val="005B1B26"/>
    <w:rsid w:val="005B35AC"/>
    <w:rsid w:val="005B36BD"/>
    <w:rsid w:val="005B3AC6"/>
    <w:rsid w:val="005B3B8E"/>
    <w:rsid w:val="005B3C15"/>
    <w:rsid w:val="005B3E95"/>
    <w:rsid w:val="005B3F29"/>
    <w:rsid w:val="005B5A3C"/>
    <w:rsid w:val="005B6F08"/>
    <w:rsid w:val="005B7839"/>
    <w:rsid w:val="005B78DF"/>
    <w:rsid w:val="005B7C0F"/>
    <w:rsid w:val="005C03E0"/>
    <w:rsid w:val="005C070F"/>
    <w:rsid w:val="005C07DD"/>
    <w:rsid w:val="005C26A6"/>
    <w:rsid w:val="005C29CF"/>
    <w:rsid w:val="005C2CD1"/>
    <w:rsid w:val="005C32DC"/>
    <w:rsid w:val="005C3656"/>
    <w:rsid w:val="005C4C0F"/>
    <w:rsid w:val="005C5215"/>
    <w:rsid w:val="005C5952"/>
    <w:rsid w:val="005C5B85"/>
    <w:rsid w:val="005C6C1B"/>
    <w:rsid w:val="005C792E"/>
    <w:rsid w:val="005C7B36"/>
    <w:rsid w:val="005C7C7F"/>
    <w:rsid w:val="005C7E60"/>
    <w:rsid w:val="005D020C"/>
    <w:rsid w:val="005D0CD2"/>
    <w:rsid w:val="005D12FC"/>
    <w:rsid w:val="005D1A6D"/>
    <w:rsid w:val="005D1B59"/>
    <w:rsid w:val="005D1C8E"/>
    <w:rsid w:val="005D31AE"/>
    <w:rsid w:val="005D558D"/>
    <w:rsid w:val="005D64AF"/>
    <w:rsid w:val="005D6D27"/>
    <w:rsid w:val="005D713C"/>
    <w:rsid w:val="005D7759"/>
    <w:rsid w:val="005E0165"/>
    <w:rsid w:val="005E0665"/>
    <w:rsid w:val="005E06F6"/>
    <w:rsid w:val="005E216D"/>
    <w:rsid w:val="005E2347"/>
    <w:rsid w:val="005E234D"/>
    <w:rsid w:val="005E2455"/>
    <w:rsid w:val="005E2A75"/>
    <w:rsid w:val="005E2B44"/>
    <w:rsid w:val="005E2FCA"/>
    <w:rsid w:val="005E308C"/>
    <w:rsid w:val="005E30EB"/>
    <w:rsid w:val="005E33FF"/>
    <w:rsid w:val="005E402E"/>
    <w:rsid w:val="005E4222"/>
    <w:rsid w:val="005E6483"/>
    <w:rsid w:val="005E651F"/>
    <w:rsid w:val="005E6DCA"/>
    <w:rsid w:val="005E6EEE"/>
    <w:rsid w:val="005E751D"/>
    <w:rsid w:val="005E761C"/>
    <w:rsid w:val="005E76C5"/>
    <w:rsid w:val="005E7924"/>
    <w:rsid w:val="005F031C"/>
    <w:rsid w:val="005F0625"/>
    <w:rsid w:val="005F0D53"/>
    <w:rsid w:val="005F132E"/>
    <w:rsid w:val="005F15C5"/>
    <w:rsid w:val="005F1631"/>
    <w:rsid w:val="005F1BB7"/>
    <w:rsid w:val="005F1BC8"/>
    <w:rsid w:val="005F3F29"/>
    <w:rsid w:val="005F4D46"/>
    <w:rsid w:val="005F4DB8"/>
    <w:rsid w:val="005F4DC7"/>
    <w:rsid w:val="005F4E5D"/>
    <w:rsid w:val="005F4FAB"/>
    <w:rsid w:val="005F53E5"/>
    <w:rsid w:val="005F58C8"/>
    <w:rsid w:val="005F5951"/>
    <w:rsid w:val="005F6249"/>
    <w:rsid w:val="005F6F04"/>
    <w:rsid w:val="005F77A4"/>
    <w:rsid w:val="00600383"/>
    <w:rsid w:val="006003AF"/>
    <w:rsid w:val="006005D8"/>
    <w:rsid w:val="00600C3C"/>
    <w:rsid w:val="006012EB"/>
    <w:rsid w:val="006018AE"/>
    <w:rsid w:val="00601E2F"/>
    <w:rsid w:val="0060205E"/>
    <w:rsid w:val="00602A11"/>
    <w:rsid w:val="00602B47"/>
    <w:rsid w:val="0060358A"/>
    <w:rsid w:val="00603801"/>
    <w:rsid w:val="00605C2A"/>
    <w:rsid w:val="00607397"/>
    <w:rsid w:val="006077FF"/>
    <w:rsid w:val="00607800"/>
    <w:rsid w:val="006100BC"/>
    <w:rsid w:val="00610315"/>
    <w:rsid w:val="00610E6F"/>
    <w:rsid w:val="00611132"/>
    <w:rsid w:val="0061161A"/>
    <w:rsid w:val="0061199D"/>
    <w:rsid w:val="00611C4D"/>
    <w:rsid w:val="0061248E"/>
    <w:rsid w:val="00612D5B"/>
    <w:rsid w:val="00613B27"/>
    <w:rsid w:val="00613B31"/>
    <w:rsid w:val="00613E24"/>
    <w:rsid w:val="00613F51"/>
    <w:rsid w:val="00614616"/>
    <w:rsid w:val="00614B37"/>
    <w:rsid w:val="00614CBF"/>
    <w:rsid w:val="00615B81"/>
    <w:rsid w:val="00615D98"/>
    <w:rsid w:val="006161A6"/>
    <w:rsid w:val="00616EC6"/>
    <w:rsid w:val="00617081"/>
    <w:rsid w:val="00617865"/>
    <w:rsid w:val="00617AA7"/>
    <w:rsid w:val="00617D01"/>
    <w:rsid w:val="006212B0"/>
    <w:rsid w:val="00622710"/>
    <w:rsid w:val="00622CD2"/>
    <w:rsid w:val="00622D0E"/>
    <w:rsid w:val="00622FDA"/>
    <w:rsid w:val="00623727"/>
    <w:rsid w:val="00623AE0"/>
    <w:rsid w:val="00623DA3"/>
    <w:rsid w:val="00623DE1"/>
    <w:rsid w:val="006243AB"/>
    <w:rsid w:val="00624CF1"/>
    <w:rsid w:val="00625D2D"/>
    <w:rsid w:val="006264CF"/>
    <w:rsid w:val="006266FA"/>
    <w:rsid w:val="00627650"/>
    <w:rsid w:val="00627DBE"/>
    <w:rsid w:val="00627E02"/>
    <w:rsid w:val="00627EA6"/>
    <w:rsid w:val="006304FF"/>
    <w:rsid w:val="00631273"/>
    <w:rsid w:val="0063155E"/>
    <w:rsid w:val="00631FCB"/>
    <w:rsid w:val="00632A13"/>
    <w:rsid w:val="006333F1"/>
    <w:rsid w:val="006343D1"/>
    <w:rsid w:val="006347EB"/>
    <w:rsid w:val="00634BEB"/>
    <w:rsid w:val="00634D01"/>
    <w:rsid w:val="00634F9D"/>
    <w:rsid w:val="00635368"/>
    <w:rsid w:val="0063548B"/>
    <w:rsid w:val="00635544"/>
    <w:rsid w:val="006363D8"/>
    <w:rsid w:val="00636859"/>
    <w:rsid w:val="00636A03"/>
    <w:rsid w:val="00636B4B"/>
    <w:rsid w:val="00636E7C"/>
    <w:rsid w:val="0063781F"/>
    <w:rsid w:val="00637B0C"/>
    <w:rsid w:val="006404F7"/>
    <w:rsid w:val="0064142A"/>
    <w:rsid w:val="00641452"/>
    <w:rsid w:val="00641653"/>
    <w:rsid w:val="006418EF"/>
    <w:rsid w:val="00641FD0"/>
    <w:rsid w:val="00642207"/>
    <w:rsid w:val="006430E4"/>
    <w:rsid w:val="006435E1"/>
    <w:rsid w:val="00643A11"/>
    <w:rsid w:val="00643A4F"/>
    <w:rsid w:val="00644CA8"/>
    <w:rsid w:val="00645A7F"/>
    <w:rsid w:val="0064600C"/>
    <w:rsid w:val="00646236"/>
    <w:rsid w:val="00646618"/>
    <w:rsid w:val="0064665C"/>
    <w:rsid w:val="00646A36"/>
    <w:rsid w:val="006475B0"/>
    <w:rsid w:val="00647DF1"/>
    <w:rsid w:val="0065082D"/>
    <w:rsid w:val="0065105C"/>
    <w:rsid w:val="006510E0"/>
    <w:rsid w:val="00651C54"/>
    <w:rsid w:val="006526FD"/>
    <w:rsid w:val="00652B6A"/>
    <w:rsid w:val="006530DB"/>
    <w:rsid w:val="00653587"/>
    <w:rsid w:val="00653659"/>
    <w:rsid w:val="006536C1"/>
    <w:rsid w:val="00653838"/>
    <w:rsid w:val="00653BD8"/>
    <w:rsid w:val="006542FB"/>
    <w:rsid w:val="00654370"/>
    <w:rsid w:val="0065558E"/>
    <w:rsid w:val="00655637"/>
    <w:rsid w:val="006558AE"/>
    <w:rsid w:val="00656D87"/>
    <w:rsid w:val="00656F72"/>
    <w:rsid w:val="006570B0"/>
    <w:rsid w:val="006573FC"/>
    <w:rsid w:val="00657A9D"/>
    <w:rsid w:val="00660177"/>
    <w:rsid w:val="006606E5"/>
    <w:rsid w:val="00661330"/>
    <w:rsid w:val="0066167E"/>
    <w:rsid w:val="006619F6"/>
    <w:rsid w:val="00661EDA"/>
    <w:rsid w:val="006623CB"/>
    <w:rsid w:val="006627D3"/>
    <w:rsid w:val="00662CF9"/>
    <w:rsid w:val="00663025"/>
    <w:rsid w:val="0066318A"/>
    <w:rsid w:val="00663A21"/>
    <w:rsid w:val="00663AD9"/>
    <w:rsid w:val="006642C4"/>
    <w:rsid w:val="00665039"/>
    <w:rsid w:val="00665B65"/>
    <w:rsid w:val="00666C83"/>
    <w:rsid w:val="006702A1"/>
    <w:rsid w:val="0067049A"/>
    <w:rsid w:val="006705F3"/>
    <w:rsid w:val="00670810"/>
    <w:rsid w:val="0067104B"/>
    <w:rsid w:val="00671EE9"/>
    <w:rsid w:val="00672594"/>
    <w:rsid w:val="00672CDF"/>
    <w:rsid w:val="00672CFD"/>
    <w:rsid w:val="00672DCB"/>
    <w:rsid w:val="0067335F"/>
    <w:rsid w:val="00673522"/>
    <w:rsid w:val="00673914"/>
    <w:rsid w:val="00673BB1"/>
    <w:rsid w:val="0067406B"/>
    <w:rsid w:val="0067446F"/>
    <w:rsid w:val="006751AF"/>
    <w:rsid w:val="00675693"/>
    <w:rsid w:val="006756A6"/>
    <w:rsid w:val="00676342"/>
    <w:rsid w:val="00676A23"/>
    <w:rsid w:val="00677044"/>
    <w:rsid w:val="0067762A"/>
    <w:rsid w:val="00677A1E"/>
    <w:rsid w:val="00680187"/>
    <w:rsid w:val="00681214"/>
    <w:rsid w:val="00681F6E"/>
    <w:rsid w:val="00682251"/>
    <w:rsid w:val="00682308"/>
    <w:rsid w:val="00682B47"/>
    <w:rsid w:val="00683365"/>
    <w:rsid w:val="00684A44"/>
    <w:rsid w:val="00684B20"/>
    <w:rsid w:val="00687BFC"/>
    <w:rsid w:val="00690004"/>
    <w:rsid w:val="00690096"/>
    <w:rsid w:val="006908BA"/>
    <w:rsid w:val="006921F3"/>
    <w:rsid w:val="00692A65"/>
    <w:rsid w:val="00692B5C"/>
    <w:rsid w:val="00692C93"/>
    <w:rsid w:val="00694234"/>
    <w:rsid w:val="00694509"/>
    <w:rsid w:val="00694542"/>
    <w:rsid w:val="006949E0"/>
    <w:rsid w:val="00694A9A"/>
    <w:rsid w:val="00694CAE"/>
    <w:rsid w:val="0069503A"/>
    <w:rsid w:val="006957AA"/>
    <w:rsid w:val="006959BD"/>
    <w:rsid w:val="00695B17"/>
    <w:rsid w:val="006966AB"/>
    <w:rsid w:val="00697C84"/>
    <w:rsid w:val="006A0CDB"/>
    <w:rsid w:val="006A1ECF"/>
    <w:rsid w:val="006A2B22"/>
    <w:rsid w:val="006A3003"/>
    <w:rsid w:val="006A3AB7"/>
    <w:rsid w:val="006A3E65"/>
    <w:rsid w:val="006A3ECC"/>
    <w:rsid w:val="006A43F0"/>
    <w:rsid w:val="006A4563"/>
    <w:rsid w:val="006A49B2"/>
    <w:rsid w:val="006A4F96"/>
    <w:rsid w:val="006A5124"/>
    <w:rsid w:val="006A5C40"/>
    <w:rsid w:val="006A6B6F"/>
    <w:rsid w:val="006B0724"/>
    <w:rsid w:val="006B0C8B"/>
    <w:rsid w:val="006B116F"/>
    <w:rsid w:val="006B1E50"/>
    <w:rsid w:val="006B1FEA"/>
    <w:rsid w:val="006B204E"/>
    <w:rsid w:val="006B2493"/>
    <w:rsid w:val="006B2A38"/>
    <w:rsid w:val="006B2B07"/>
    <w:rsid w:val="006B2FF4"/>
    <w:rsid w:val="006B4072"/>
    <w:rsid w:val="006B51C3"/>
    <w:rsid w:val="006B535C"/>
    <w:rsid w:val="006B60F4"/>
    <w:rsid w:val="006B6F0D"/>
    <w:rsid w:val="006B7269"/>
    <w:rsid w:val="006B7740"/>
    <w:rsid w:val="006B7B55"/>
    <w:rsid w:val="006C0191"/>
    <w:rsid w:val="006C174B"/>
    <w:rsid w:val="006C18A4"/>
    <w:rsid w:val="006C1BCE"/>
    <w:rsid w:val="006C2CF5"/>
    <w:rsid w:val="006C3277"/>
    <w:rsid w:val="006C3ABB"/>
    <w:rsid w:val="006C3B2E"/>
    <w:rsid w:val="006C3DB2"/>
    <w:rsid w:val="006C4982"/>
    <w:rsid w:val="006C4C67"/>
    <w:rsid w:val="006C502D"/>
    <w:rsid w:val="006C530D"/>
    <w:rsid w:val="006C562A"/>
    <w:rsid w:val="006C654F"/>
    <w:rsid w:val="006C6B4A"/>
    <w:rsid w:val="006C6CDD"/>
    <w:rsid w:val="006C7F15"/>
    <w:rsid w:val="006D0643"/>
    <w:rsid w:val="006D0875"/>
    <w:rsid w:val="006D14FC"/>
    <w:rsid w:val="006D1554"/>
    <w:rsid w:val="006D2081"/>
    <w:rsid w:val="006D20B3"/>
    <w:rsid w:val="006D2603"/>
    <w:rsid w:val="006D27B8"/>
    <w:rsid w:val="006D3517"/>
    <w:rsid w:val="006D39C8"/>
    <w:rsid w:val="006D4012"/>
    <w:rsid w:val="006D40B1"/>
    <w:rsid w:val="006D4497"/>
    <w:rsid w:val="006D470F"/>
    <w:rsid w:val="006D48EA"/>
    <w:rsid w:val="006D5164"/>
    <w:rsid w:val="006D51A9"/>
    <w:rsid w:val="006D61CF"/>
    <w:rsid w:val="006D6263"/>
    <w:rsid w:val="006D66F2"/>
    <w:rsid w:val="006D671B"/>
    <w:rsid w:val="006D69BB"/>
    <w:rsid w:val="006D6C83"/>
    <w:rsid w:val="006D7616"/>
    <w:rsid w:val="006D765C"/>
    <w:rsid w:val="006D783E"/>
    <w:rsid w:val="006D7E98"/>
    <w:rsid w:val="006E0268"/>
    <w:rsid w:val="006E06B9"/>
    <w:rsid w:val="006E0D5B"/>
    <w:rsid w:val="006E0D89"/>
    <w:rsid w:val="006E1ADA"/>
    <w:rsid w:val="006E1E24"/>
    <w:rsid w:val="006E1FFA"/>
    <w:rsid w:val="006E30D4"/>
    <w:rsid w:val="006E439E"/>
    <w:rsid w:val="006E59BE"/>
    <w:rsid w:val="006E62BC"/>
    <w:rsid w:val="006E6EAB"/>
    <w:rsid w:val="006E724D"/>
    <w:rsid w:val="006E76D8"/>
    <w:rsid w:val="006E77AD"/>
    <w:rsid w:val="006F035B"/>
    <w:rsid w:val="006F07BE"/>
    <w:rsid w:val="006F0864"/>
    <w:rsid w:val="006F0BD9"/>
    <w:rsid w:val="006F0D7B"/>
    <w:rsid w:val="006F1008"/>
    <w:rsid w:val="006F124F"/>
    <w:rsid w:val="006F17BC"/>
    <w:rsid w:val="006F40DD"/>
    <w:rsid w:val="006F4174"/>
    <w:rsid w:val="006F4462"/>
    <w:rsid w:val="006F4534"/>
    <w:rsid w:val="006F4C6D"/>
    <w:rsid w:val="006F563E"/>
    <w:rsid w:val="006F57C0"/>
    <w:rsid w:val="006F65BD"/>
    <w:rsid w:val="006F6B22"/>
    <w:rsid w:val="006F7845"/>
    <w:rsid w:val="006F7B16"/>
    <w:rsid w:val="007001ED"/>
    <w:rsid w:val="007007EB"/>
    <w:rsid w:val="00700A46"/>
    <w:rsid w:val="0070103F"/>
    <w:rsid w:val="007015E3"/>
    <w:rsid w:val="00702266"/>
    <w:rsid w:val="00703261"/>
    <w:rsid w:val="00703945"/>
    <w:rsid w:val="00703A44"/>
    <w:rsid w:val="00703B28"/>
    <w:rsid w:val="00703C11"/>
    <w:rsid w:val="00703F1A"/>
    <w:rsid w:val="007043DB"/>
    <w:rsid w:val="0070505B"/>
    <w:rsid w:val="007054E7"/>
    <w:rsid w:val="00705B67"/>
    <w:rsid w:val="00705BB4"/>
    <w:rsid w:val="00705CAF"/>
    <w:rsid w:val="00705D5E"/>
    <w:rsid w:val="00706D60"/>
    <w:rsid w:val="00707CCD"/>
    <w:rsid w:val="00707D4D"/>
    <w:rsid w:val="007102D5"/>
    <w:rsid w:val="00710F17"/>
    <w:rsid w:val="007111A6"/>
    <w:rsid w:val="007112B2"/>
    <w:rsid w:val="007116FE"/>
    <w:rsid w:val="00711951"/>
    <w:rsid w:val="00711A31"/>
    <w:rsid w:val="00712022"/>
    <w:rsid w:val="00713291"/>
    <w:rsid w:val="007142F3"/>
    <w:rsid w:val="00714AD4"/>
    <w:rsid w:val="00715042"/>
    <w:rsid w:val="00715684"/>
    <w:rsid w:val="0071594E"/>
    <w:rsid w:val="00715B9A"/>
    <w:rsid w:val="0071609B"/>
    <w:rsid w:val="00716471"/>
    <w:rsid w:val="00716839"/>
    <w:rsid w:val="0071732B"/>
    <w:rsid w:val="00717660"/>
    <w:rsid w:val="0072060B"/>
    <w:rsid w:val="00720673"/>
    <w:rsid w:val="0072132D"/>
    <w:rsid w:val="00721392"/>
    <w:rsid w:val="00721508"/>
    <w:rsid w:val="00721FA4"/>
    <w:rsid w:val="0072213B"/>
    <w:rsid w:val="00722C6E"/>
    <w:rsid w:val="00724014"/>
    <w:rsid w:val="007246BE"/>
    <w:rsid w:val="00724718"/>
    <w:rsid w:val="00724B24"/>
    <w:rsid w:val="00724CDA"/>
    <w:rsid w:val="0072538A"/>
    <w:rsid w:val="00725648"/>
    <w:rsid w:val="00725973"/>
    <w:rsid w:val="00725BD4"/>
    <w:rsid w:val="00726D92"/>
    <w:rsid w:val="0072745C"/>
    <w:rsid w:val="00730A19"/>
    <w:rsid w:val="00730C94"/>
    <w:rsid w:val="00732068"/>
    <w:rsid w:val="00732120"/>
    <w:rsid w:val="007328E7"/>
    <w:rsid w:val="007331BD"/>
    <w:rsid w:val="007335C5"/>
    <w:rsid w:val="007337E8"/>
    <w:rsid w:val="00733ADD"/>
    <w:rsid w:val="00735E77"/>
    <w:rsid w:val="00735E89"/>
    <w:rsid w:val="007365C7"/>
    <w:rsid w:val="00737FD3"/>
    <w:rsid w:val="00740540"/>
    <w:rsid w:val="00740A19"/>
    <w:rsid w:val="00740BC9"/>
    <w:rsid w:val="00740F5F"/>
    <w:rsid w:val="0074105B"/>
    <w:rsid w:val="007413C6"/>
    <w:rsid w:val="00741703"/>
    <w:rsid w:val="00741837"/>
    <w:rsid w:val="00741859"/>
    <w:rsid w:val="00741A8B"/>
    <w:rsid w:val="00742258"/>
    <w:rsid w:val="00742842"/>
    <w:rsid w:val="00742F90"/>
    <w:rsid w:val="00743288"/>
    <w:rsid w:val="00743577"/>
    <w:rsid w:val="00743850"/>
    <w:rsid w:val="00743891"/>
    <w:rsid w:val="00743C73"/>
    <w:rsid w:val="00744021"/>
    <w:rsid w:val="00744A4A"/>
    <w:rsid w:val="0074521F"/>
    <w:rsid w:val="00745556"/>
    <w:rsid w:val="00745587"/>
    <w:rsid w:val="00745806"/>
    <w:rsid w:val="00746118"/>
    <w:rsid w:val="0074623C"/>
    <w:rsid w:val="007462A4"/>
    <w:rsid w:val="00746AC0"/>
    <w:rsid w:val="00746E0A"/>
    <w:rsid w:val="00746EB3"/>
    <w:rsid w:val="007472E8"/>
    <w:rsid w:val="00747428"/>
    <w:rsid w:val="00747E9F"/>
    <w:rsid w:val="00747F3B"/>
    <w:rsid w:val="007502A7"/>
    <w:rsid w:val="007505B4"/>
    <w:rsid w:val="00750A21"/>
    <w:rsid w:val="00751070"/>
    <w:rsid w:val="007513B5"/>
    <w:rsid w:val="007522DC"/>
    <w:rsid w:val="007529F1"/>
    <w:rsid w:val="00753068"/>
    <w:rsid w:val="007530B5"/>
    <w:rsid w:val="007531D3"/>
    <w:rsid w:val="00753A7D"/>
    <w:rsid w:val="00753E86"/>
    <w:rsid w:val="007546A9"/>
    <w:rsid w:val="007548BA"/>
    <w:rsid w:val="00754937"/>
    <w:rsid w:val="00754A3C"/>
    <w:rsid w:val="00754A7B"/>
    <w:rsid w:val="00755B40"/>
    <w:rsid w:val="00755BEA"/>
    <w:rsid w:val="00756ED8"/>
    <w:rsid w:val="00756F52"/>
    <w:rsid w:val="0075721E"/>
    <w:rsid w:val="0075739B"/>
    <w:rsid w:val="007575DC"/>
    <w:rsid w:val="00757B50"/>
    <w:rsid w:val="00757C41"/>
    <w:rsid w:val="0076031D"/>
    <w:rsid w:val="00760611"/>
    <w:rsid w:val="0076102A"/>
    <w:rsid w:val="007616EC"/>
    <w:rsid w:val="007629AA"/>
    <w:rsid w:val="007638D9"/>
    <w:rsid w:val="00763D0B"/>
    <w:rsid w:val="007649E8"/>
    <w:rsid w:val="00764C75"/>
    <w:rsid w:val="00764C95"/>
    <w:rsid w:val="00764FBC"/>
    <w:rsid w:val="00766225"/>
    <w:rsid w:val="00766725"/>
    <w:rsid w:val="00766D3D"/>
    <w:rsid w:val="007678CB"/>
    <w:rsid w:val="00771278"/>
    <w:rsid w:val="00771F5D"/>
    <w:rsid w:val="00773037"/>
    <w:rsid w:val="00773049"/>
    <w:rsid w:val="00773E72"/>
    <w:rsid w:val="00774A53"/>
    <w:rsid w:val="007754F7"/>
    <w:rsid w:val="0077555F"/>
    <w:rsid w:val="0077768C"/>
    <w:rsid w:val="007805E0"/>
    <w:rsid w:val="00780EC6"/>
    <w:rsid w:val="0078121E"/>
    <w:rsid w:val="00782474"/>
    <w:rsid w:val="007835B0"/>
    <w:rsid w:val="00783DA4"/>
    <w:rsid w:val="00783F84"/>
    <w:rsid w:val="0078468C"/>
    <w:rsid w:val="007846BA"/>
    <w:rsid w:val="00784D64"/>
    <w:rsid w:val="0078522C"/>
    <w:rsid w:val="007855DC"/>
    <w:rsid w:val="007856AE"/>
    <w:rsid w:val="00785C7E"/>
    <w:rsid w:val="00786A2C"/>
    <w:rsid w:val="00787352"/>
    <w:rsid w:val="007873E3"/>
    <w:rsid w:val="00787453"/>
    <w:rsid w:val="00787901"/>
    <w:rsid w:val="00787D61"/>
    <w:rsid w:val="00787FEC"/>
    <w:rsid w:val="007903DB"/>
    <w:rsid w:val="007904DE"/>
    <w:rsid w:val="00790684"/>
    <w:rsid w:val="00790A44"/>
    <w:rsid w:val="00790ABE"/>
    <w:rsid w:val="00792413"/>
    <w:rsid w:val="00792A78"/>
    <w:rsid w:val="00793119"/>
    <w:rsid w:val="00793456"/>
    <w:rsid w:val="00793494"/>
    <w:rsid w:val="00793623"/>
    <w:rsid w:val="007937F1"/>
    <w:rsid w:val="0079383E"/>
    <w:rsid w:val="0079399C"/>
    <w:rsid w:val="00793CD9"/>
    <w:rsid w:val="00793E35"/>
    <w:rsid w:val="00793F5E"/>
    <w:rsid w:val="00794004"/>
    <w:rsid w:val="00794121"/>
    <w:rsid w:val="00794170"/>
    <w:rsid w:val="00794DE4"/>
    <w:rsid w:val="007950E6"/>
    <w:rsid w:val="007951EC"/>
    <w:rsid w:val="007957C8"/>
    <w:rsid w:val="00795D7A"/>
    <w:rsid w:val="007967D3"/>
    <w:rsid w:val="00797028"/>
    <w:rsid w:val="0079712E"/>
    <w:rsid w:val="007976AC"/>
    <w:rsid w:val="00797D52"/>
    <w:rsid w:val="007A05E2"/>
    <w:rsid w:val="007A08A4"/>
    <w:rsid w:val="007A1117"/>
    <w:rsid w:val="007A3733"/>
    <w:rsid w:val="007A3EC6"/>
    <w:rsid w:val="007A4264"/>
    <w:rsid w:val="007A4E67"/>
    <w:rsid w:val="007A54B4"/>
    <w:rsid w:val="007A5860"/>
    <w:rsid w:val="007A5B61"/>
    <w:rsid w:val="007A5FDC"/>
    <w:rsid w:val="007A62FA"/>
    <w:rsid w:val="007A6323"/>
    <w:rsid w:val="007A6903"/>
    <w:rsid w:val="007A6EC3"/>
    <w:rsid w:val="007A71D0"/>
    <w:rsid w:val="007A798B"/>
    <w:rsid w:val="007B03B5"/>
    <w:rsid w:val="007B090E"/>
    <w:rsid w:val="007B0DD5"/>
    <w:rsid w:val="007B1824"/>
    <w:rsid w:val="007B1D6D"/>
    <w:rsid w:val="007B223F"/>
    <w:rsid w:val="007B26B2"/>
    <w:rsid w:val="007B2A6B"/>
    <w:rsid w:val="007B35A5"/>
    <w:rsid w:val="007B35E4"/>
    <w:rsid w:val="007B3773"/>
    <w:rsid w:val="007B3B88"/>
    <w:rsid w:val="007B424D"/>
    <w:rsid w:val="007B4C3B"/>
    <w:rsid w:val="007B51FE"/>
    <w:rsid w:val="007B5E55"/>
    <w:rsid w:val="007B671A"/>
    <w:rsid w:val="007B70B5"/>
    <w:rsid w:val="007B712B"/>
    <w:rsid w:val="007B74EF"/>
    <w:rsid w:val="007B79D6"/>
    <w:rsid w:val="007C0D1C"/>
    <w:rsid w:val="007C12DB"/>
    <w:rsid w:val="007C1547"/>
    <w:rsid w:val="007C2563"/>
    <w:rsid w:val="007C2C22"/>
    <w:rsid w:val="007C2D98"/>
    <w:rsid w:val="007C306D"/>
    <w:rsid w:val="007C3AB8"/>
    <w:rsid w:val="007C3FF6"/>
    <w:rsid w:val="007C44D0"/>
    <w:rsid w:val="007C473C"/>
    <w:rsid w:val="007C4BAD"/>
    <w:rsid w:val="007C4C3B"/>
    <w:rsid w:val="007C5B81"/>
    <w:rsid w:val="007C5EE5"/>
    <w:rsid w:val="007C6277"/>
    <w:rsid w:val="007C639E"/>
    <w:rsid w:val="007C6769"/>
    <w:rsid w:val="007C6CDD"/>
    <w:rsid w:val="007C6D50"/>
    <w:rsid w:val="007C6D78"/>
    <w:rsid w:val="007C7846"/>
    <w:rsid w:val="007C7872"/>
    <w:rsid w:val="007D0283"/>
    <w:rsid w:val="007D0A44"/>
    <w:rsid w:val="007D0C8E"/>
    <w:rsid w:val="007D0CBB"/>
    <w:rsid w:val="007D0EF5"/>
    <w:rsid w:val="007D1830"/>
    <w:rsid w:val="007D210F"/>
    <w:rsid w:val="007D23DB"/>
    <w:rsid w:val="007D268C"/>
    <w:rsid w:val="007D2978"/>
    <w:rsid w:val="007D2A81"/>
    <w:rsid w:val="007D2B6A"/>
    <w:rsid w:val="007D2ECA"/>
    <w:rsid w:val="007D3B7C"/>
    <w:rsid w:val="007D43BD"/>
    <w:rsid w:val="007D489A"/>
    <w:rsid w:val="007D4C5D"/>
    <w:rsid w:val="007D531B"/>
    <w:rsid w:val="007D5418"/>
    <w:rsid w:val="007D5FE0"/>
    <w:rsid w:val="007D614F"/>
    <w:rsid w:val="007D6556"/>
    <w:rsid w:val="007D68B8"/>
    <w:rsid w:val="007D6DD0"/>
    <w:rsid w:val="007D6F4A"/>
    <w:rsid w:val="007D719C"/>
    <w:rsid w:val="007D7214"/>
    <w:rsid w:val="007D7621"/>
    <w:rsid w:val="007D7CD5"/>
    <w:rsid w:val="007D7FAA"/>
    <w:rsid w:val="007E06D0"/>
    <w:rsid w:val="007E085D"/>
    <w:rsid w:val="007E12C9"/>
    <w:rsid w:val="007E13E1"/>
    <w:rsid w:val="007E2440"/>
    <w:rsid w:val="007E2872"/>
    <w:rsid w:val="007E287A"/>
    <w:rsid w:val="007E288B"/>
    <w:rsid w:val="007E2BD6"/>
    <w:rsid w:val="007E35D2"/>
    <w:rsid w:val="007E4112"/>
    <w:rsid w:val="007E48C8"/>
    <w:rsid w:val="007E500D"/>
    <w:rsid w:val="007E55FD"/>
    <w:rsid w:val="007E59A1"/>
    <w:rsid w:val="007E5A03"/>
    <w:rsid w:val="007E750D"/>
    <w:rsid w:val="007E77A3"/>
    <w:rsid w:val="007F00DC"/>
    <w:rsid w:val="007F0395"/>
    <w:rsid w:val="007F041F"/>
    <w:rsid w:val="007F0BB6"/>
    <w:rsid w:val="007F12AD"/>
    <w:rsid w:val="007F14B3"/>
    <w:rsid w:val="007F14D3"/>
    <w:rsid w:val="007F15A0"/>
    <w:rsid w:val="007F15D1"/>
    <w:rsid w:val="007F1691"/>
    <w:rsid w:val="007F1A5D"/>
    <w:rsid w:val="007F1B8B"/>
    <w:rsid w:val="007F1BAC"/>
    <w:rsid w:val="007F270F"/>
    <w:rsid w:val="007F2F4C"/>
    <w:rsid w:val="007F3614"/>
    <w:rsid w:val="007F3B8D"/>
    <w:rsid w:val="007F4DC9"/>
    <w:rsid w:val="007F50A6"/>
    <w:rsid w:val="007F51D3"/>
    <w:rsid w:val="007F522B"/>
    <w:rsid w:val="007F55C1"/>
    <w:rsid w:val="007F5B91"/>
    <w:rsid w:val="007F5F9C"/>
    <w:rsid w:val="007F67B3"/>
    <w:rsid w:val="007F717A"/>
    <w:rsid w:val="007F7539"/>
    <w:rsid w:val="007F794E"/>
    <w:rsid w:val="007F7B37"/>
    <w:rsid w:val="008002CC"/>
    <w:rsid w:val="00801C16"/>
    <w:rsid w:val="008028DC"/>
    <w:rsid w:val="00802F49"/>
    <w:rsid w:val="00803D67"/>
    <w:rsid w:val="00803E94"/>
    <w:rsid w:val="00804203"/>
    <w:rsid w:val="00804255"/>
    <w:rsid w:val="00804270"/>
    <w:rsid w:val="0080451D"/>
    <w:rsid w:val="008046AD"/>
    <w:rsid w:val="008050DF"/>
    <w:rsid w:val="00805E21"/>
    <w:rsid w:val="00806017"/>
    <w:rsid w:val="00806040"/>
    <w:rsid w:val="0080660E"/>
    <w:rsid w:val="00806BC3"/>
    <w:rsid w:val="00807392"/>
    <w:rsid w:val="00810148"/>
    <w:rsid w:val="008103B7"/>
    <w:rsid w:val="00810FF9"/>
    <w:rsid w:val="00811A79"/>
    <w:rsid w:val="0081333C"/>
    <w:rsid w:val="0081364D"/>
    <w:rsid w:val="00813E74"/>
    <w:rsid w:val="00816349"/>
    <w:rsid w:val="00816527"/>
    <w:rsid w:val="008168CE"/>
    <w:rsid w:val="00816950"/>
    <w:rsid w:val="00816A6C"/>
    <w:rsid w:val="008177DD"/>
    <w:rsid w:val="00817A1C"/>
    <w:rsid w:val="00817D50"/>
    <w:rsid w:val="00817EC4"/>
    <w:rsid w:val="00817F3F"/>
    <w:rsid w:val="00820246"/>
    <w:rsid w:val="00821372"/>
    <w:rsid w:val="0082255D"/>
    <w:rsid w:val="00822582"/>
    <w:rsid w:val="00823172"/>
    <w:rsid w:val="008245B4"/>
    <w:rsid w:val="008245F9"/>
    <w:rsid w:val="00824D4B"/>
    <w:rsid w:val="00825104"/>
    <w:rsid w:val="008255B2"/>
    <w:rsid w:val="00826066"/>
    <w:rsid w:val="008262F6"/>
    <w:rsid w:val="008268FC"/>
    <w:rsid w:val="00826C42"/>
    <w:rsid w:val="00827198"/>
    <w:rsid w:val="0082757D"/>
    <w:rsid w:val="008279E1"/>
    <w:rsid w:val="00830038"/>
    <w:rsid w:val="00830BB5"/>
    <w:rsid w:val="00830E6B"/>
    <w:rsid w:val="008311E4"/>
    <w:rsid w:val="00831618"/>
    <w:rsid w:val="00831665"/>
    <w:rsid w:val="00832204"/>
    <w:rsid w:val="00832CD3"/>
    <w:rsid w:val="008336BB"/>
    <w:rsid w:val="008336E7"/>
    <w:rsid w:val="008336F0"/>
    <w:rsid w:val="00833CFE"/>
    <w:rsid w:val="00833FEF"/>
    <w:rsid w:val="008349ED"/>
    <w:rsid w:val="0083521E"/>
    <w:rsid w:val="00835573"/>
    <w:rsid w:val="0083577A"/>
    <w:rsid w:val="008366BB"/>
    <w:rsid w:val="0083671A"/>
    <w:rsid w:val="00836E45"/>
    <w:rsid w:val="00836FFE"/>
    <w:rsid w:val="00840031"/>
    <w:rsid w:val="0084038C"/>
    <w:rsid w:val="00840460"/>
    <w:rsid w:val="0084096B"/>
    <w:rsid w:val="0084097D"/>
    <w:rsid w:val="008425AC"/>
    <w:rsid w:val="00843692"/>
    <w:rsid w:val="00843A0C"/>
    <w:rsid w:val="00844021"/>
    <w:rsid w:val="008444C6"/>
    <w:rsid w:val="00844DD6"/>
    <w:rsid w:val="008451C0"/>
    <w:rsid w:val="00846184"/>
    <w:rsid w:val="00846D42"/>
    <w:rsid w:val="008470DA"/>
    <w:rsid w:val="008472E3"/>
    <w:rsid w:val="008473D9"/>
    <w:rsid w:val="00847512"/>
    <w:rsid w:val="0084763B"/>
    <w:rsid w:val="0084799B"/>
    <w:rsid w:val="00847C38"/>
    <w:rsid w:val="00847FE3"/>
    <w:rsid w:val="0085000E"/>
    <w:rsid w:val="008501FE"/>
    <w:rsid w:val="00851631"/>
    <w:rsid w:val="00851BF1"/>
    <w:rsid w:val="00852667"/>
    <w:rsid w:val="008529E3"/>
    <w:rsid w:val="00852A71"/>
    <w:rsid w:val="00853803"/>
    <w:rsid w:val="0085553D"/>
    <w:rsid w:val="008562D0"/>
    <w:rsid w:val="00856856"/>
    <w:rsid w:val="00856D73"/>
    <w:rsid w:val="00857515"/>
    <w:rsid w:val="00857C49"/>
    <w:rsid w:val="00857F38"/>
    <w:rsid w:val="00860583"/>
    <w:rsid w:val="008606E3"/>
    <w:rsid w:val="008607A6"/>
    <w:rsid w:val="008608B1"/>
    <w:rsid w:val="00860DF7"/>
    <w:rsid w:val="00860FA9"/>
    <w:rsid w:val="00860FB2"/>
    <w:rsid w:val="0086184D"/>
    <w:rsid w:val="0086185E"/>
    <w:rsid w:val="0086239D"/>
    <w:rsid w:val="00862545"/>
    <w:rsid w:val="00862A32"/>
    <w:rsid w:val="00863635"/>
    <w:rsid w:val="00864A1B"/>
    <w:rsid w:val="0086531F"/>
    <w:rsid w:val="008654FF"/>
    <w:rsid w:val="00865CEF"/>
    <w:rsid w:val="00865D24"/>
    <w:rsid w:val="00866322"/>
    <w:rsid w:val="008700FF"/>
    <w:rsid w:val="008708A6"/>
    <w:rsid w:val="00871336"/>
    <w:rsid w:val="008714E8"/>
    <w:rsid w:val="00871ED8"/>
    <w:rsid w:val="00871F8C"/>
    <w:rsid w:val="00872134"/>
    <w:rsid w:val="00872BD0"/>
    <w:rsid w:val="00872C27"/>
    <w:rsid w:val="008731C3"/>
    <w:rsid w:val="0087336A"/>
    <w:rsid w:val="00873A6F"/>
    <w:rsid w:val="00873BA4"/>
    <w:rsid w:val="00873C38"/>
    <w:rsid w:val="00873CF9"/>
    <w:rsid w:val="00874959"/>
    <w:rsid w:val="0087495D"/>
    <w:rsid w:val="00875575"/>
    <w:rsid w:val="0087587B"/>
    <w:rsid w:val="0087588D"/>
    <w:rsid w:val="00875F03"/>
    <w:rsid w:val="00875FB8"/>
    <w:rsid w:val="0087679A"/>
    <w:rsid w:val="00876DB3"/>
    <w:rsid w:val="008771F3"/>
    <w:rsid w:val="0087720F"/>
    <w:rsid w:val="00880287"/>
    <w:rsid w:val="00880734"/>
    <w:rsid w:val="00880782"/>
    <w:rsid w:val="00880E21"/>
    <w:rsid w:val="00881D26"/>
    <w:rsid w:val="00882056"/>
    <w:rsid w:val="008826C3"/>
    <w:rsid w:val="00882E96"/>
    <w:rsid w:val="008836D9"/>
    <w:rsid w:val="0088442B"/>
    <w:rsid w:val="00884616"/>
    <w:rsid w:val="008847E9"/>
    <w:rsid w:val="00884897"/>
    <w:rsid w:val="00884BA3"/>
    <w:rsid w:val="00884FDA"/>
    <w:rsid w:val="00885504"/>
    <w:rsid w:val="0088554A"/>
    <w:rsid w:val="00885704"/>
    <w:rsid w:val="0088664C"/>
    <w:rsid w:val="008866FD"/>
    <w:rsid w:val="00886C4D"/>
    <w:rsid w:val="00887258"/>
    <w:rsid w:val="00890488"/>
    <w:rsid w:val="00890D05"/>
    <w:rsid w:val="00890D50"/>
    <w:rsid w:val="00891220"/>
    <w:rsid w:val="00891596"/>
    <w:rsid w:val="008915C6"/>
    <w:rsid w:val="00891B0F"/>
    <w:rsid w:val="00892590"/>
    <w:rsid w:val="0089271F"/>
    <w:rsid w:val="00892BE3"/>
    <w:rsid w:val="00892C2F"/>
    <w:rsid w:val="008932B7"/>
    <w:rsid w:val="008933D1"/>
    <w:rsid w:val="0089342E"/>
    <w:rsid w:val="00893A2F"/>
    <w:rsid w:val="0089441D"/>
    <w:rsid w:val="008944B7"/>
    <w:rsid w:val="00894B22"/>
    <w:rsid w:val="0089518B"/>
    <w:rsid w:val="008951A1"/>
    <w:rsid w:val="00895240"/>
    <w:rsid w:val="0089528B"/>
    <w:rsid w:val="008954A8"/>
    <w:rsid w:val="0089562F"/>
    <w:rsid w:val="00895AA7"/>
    <w:rsid w:val="00895D85"/>
    <w:rsid w:val="00896495"/>
    <w:rsid w:val="0089674C"/>
    <w:rsid w:val="0089687F"/>
    <w:rsid w:val="0089752F"/>
    <w:rsid w:val="008975AD"/>
    <w:rsid w:val="00897729"/>
    <w:rsid w:val="00897BDB"/>
    <w:rsid w:val="008A00E7"/>
    <w:rsid w:val="008A02BD"/>
    <w:rsid w:val="008A0322"/>
    <w:rsid w:val="008A1056"/>
    <w:rsid w:val="008A11E5"/>
    <w:rsid w:val="008A14B2"/>
    <w:rsid w:val="008A16FE"/>
    <w:rsid w:val="008A1CB3"/>
    <w:rsid w:val="008A229C"/>
    <w:rsid w:val="008A26C7"/>
    <w:rsid w:val="008A3612"/>
    <w:rsid w:val="008A3738"/>
    <w:rsid w:val="008A458A"/>
    <w:rsid w:val="008A46B0"/>
    <w:rsid w:val="008A4B3A"/>
    <w:rsid w:val="008A4F95"/>
    <w:rsid w:val="008A6094"/>
    <w:rsid w:val="008A63F6"/>
    <w:rsid w:val="008A6B59"/>
    <w:rsid w:val="008A7612"/>
    <w:rsid w:val="008B168A"/>
    <w:rsid w:val="008B19D8"/>
    <w:rsid w:val="008B1DA8"/>
    <w:rsid w:val="008B1F17"/>
    <w:rsid w:val="008B22E5"/>
    <w:rsid w:val="008B2A74"/>
    <w:rsid w:val="008B3797"/>
    <w:rsid w:val="008B3C35"/>
    <w:rsid w:val="008B457F"/>
    <w:rsid w:val="008B5540"/>
    <w:rsid w:val="008B565F"/>
    <w:rsid w:val="008B572F"/>
    <w:rsid w:val="008B59A4"/>
    <w:rsid w:val="008B6E6E"/>
    <w:rsid w:val="008B759A"/>
    <w:rsid w:val="008B7928"/>
    <w:rsid w:val="008C090B"/>
    <w:rsid w:val="008C10D9"/>
    <w:rsid w:val="008C1648"/>
    <w:rsid w:val="008C1F8E"/>
    <w:rsid w:val="008C27F9"/>
    <w:rsid w:val="008C2816"/>
    <w:rsid w:val="008C294E"/>
    <w:rsid w:val="008C31CC"/>
    <w:rsid w:val="008C353C"/>
    <w:rsid w:val="008C384F"/>
    <w:rsid w:val="008C426C"/>
    <w:rsid w:val="008C45E4"/>
    <w:rsid w:val="008C4787"/>
    <w:rsid w:val="008C47DD"/>
    <w:rsid w:val="008C4B26"/>
    <w:rsid w:val="008C4CB8"/>
    <w:rsid w:val="008C549B"/>
    <w:rsid w:val="008C5859"/>
    <w:rsid w:val="008C5911"/>
    <w:rsid w:val="008C6596"/>
    <w:rsid w:val="008C6AAD"/>
    <w:rsid w:val="008C6B22"/>
    <w:rsid w:val="008D0B0C"/>
    <w:rsid w:val="008D0CB8"/>
    <w:rsid w:val="008D0FBB"/>
    <w:rsid w:val="008D2093"/>
    <w:rsid w:val="008D288D"/>
    <w:rsid w:val="008D2997"/>
    <w:rsid w:val="008D29A3"/>
    <w:rsid w:val="008D2DBD"/>
    <w:rsid w:val="008D39CD"/>
    <w:rsid w:val="008D4502"/>
    <w:rsid w:val="008D46CD"/>
    <w:rsid w:val="008D5ED1"/>
    <w:rsid w:val="008D61AE"/>
    <w:rsid w:val="008D7302"/>
    <w:rsid w:val="008D7E47"/>
    <w:rsid w:val="008E0333"/>
    <w:rsid w:val="008E09E5"/>
    <w:rsid w:val="008E1BA5"/>
    <w:rsid w:val="008E2372"/>
    <w:rsid w:val="008E2473"/>
    <w:rsid w:val="008E29E4"/>
    <w:rsid w:val="008E32D9"/>
    <w:rsid w:val="008E3BED"/>
    <w:rsid w:val="008E4112"/>
    <w:rsid w:val="008E5118"/>
    <w:rsid w:val="008E527E"/>
    <w:rsid w:val="008E5430"/>
    <w:rsid w:val="008E5754"/>
    <w:rsid w:val="008E582F"/>
    <w:rsid w:val="008E5910"/>
    <w:rsid w:val="008E5AA1"/>
    <w:rsid w:val="008E64CB"/>
    <w:rsid w:val="008E6D27"/>
    <w:rsid w:val="008E7949"/>
    <w:rsid w:val="008F0046"/>
    <w:rsid w:val="008F0645"/>
    <w:rsid w:val="008F1AF1"/>
    <w:rsid w:val="008F1C8A"/>
    <w:rsid w:val="008F1D8E"/>
    <w:rsid w:val="008F27E9"/>
    <w:rsid w:val="008F2E70"/>
    <w:rsid w:val="008F338F"/>
    <w:rsid w:val="008F344B"/>
    <w:rsid w:val="008F348A"/>
    <w:rsid w:val="008F399C"/>
    <w:rsid w:val="008F3BA2"/>
    <w:rsid w:val="008F4194"/>
    <w:rsid w:val="008F4536"/>
    <w:rsid w:val="008F52BB"/>
    <w:rsid w:val="008F5BB8"/>
    <w:rsid w:val="008F6767"/>
    <w:rsid w:val="008F6986"/>
    <w:rsid w:val="008F6F70"/>
    <w:rsid w:val="008F7648"/>
    <w:rsid w:val="008F7940"/>
    <w:rsid w:val="008F7C83"/>
    <w:rsid w:val="009002A7"/>
    <w:rsid w:val="00900386"/>
    <w:rsid w:val="00900A3E"/>
    <w:rsid w:val="00900BE9"/>
    <w:rsid w:val="00901105"/>
    <w:rsid w:val="0090115A"/>
    <w:rsid w:val="00901DC6"/>
    <w:rsid w:val="009034BF"/>
    <w:rsid w:val="00903525"/>
    <w:rsid w:val="00904480"/>
    <w:rsid w:val="00904948"/>
    <w:rsid w:val="00904B04"/>
    <w:rsid w:val="00904D64"/>
    <w:rsid w:val="00905223"/>
    <w:rsid w:val="00905252"/>
    <w:rsid w:val="00906998"/>
    <w:rsid w:val="0091092A"/>
    <w:rsid w:val="00910A37"/>
    <w:rsid w:val="00910B02"/>
    <w:rsid w:val="00910BC9"/>
    <w:rsid w:val="00910F93"/>
    <w:rsid w:val="0091130A"/>
    <w:rsid w:val="0091131D"/>
    <w:rsid w:val="0091136F"/>
    <w:rsid w:val="0091146A"/>
    <w:rsid w:val="009117E8"/>
    <w:rsid w:val="00911B61"/>
    <w:rsid w:val="00911C02"/>
    <w:rsid w:val="00911CE5"/>
    <w:rsid w:val="0091269E"/>
    <w:rsid w:val="0091339C"/>
    <w:rsid w:val="00914665"/>
    <w:rsid w:val="00914B8C"/>
    <w:rsid w:val="00914F1A"/>
    <w:rsid w:val="0091512D"/>
    <w:rsid w:val="00915837"/>
    <w:rsid w:val="00915DD7"/>
    <w:rsid w:val="0091631F"/>
    <w:rsid w:val="00916A30"/>
    <w:rsid w:val="00916A98"/>
    <w:rsid w:val="00916F0D"/>
    <w:rsid w:val="009175A2"/>
    <w:rsid w:val="00920950"/>
    <w:rsid w:val="00921DB5"/>
    <w:rsid w:val="00921F78"/>
    <w:rsid w:val="00923036"/>
    <w:rsid w:val="00923551"/>
    <w:rsid w:val="0092420C"/>
    <w:rsid w:val="00924559"/>
    <w:rsid w:val="00924581"/>
    <w:rsid w:val="00924E53"/>
    <w:rsid w:val="00925E89"/>
    <w:rsid w:val="0092659A"/>
    <w:rsid w:val="00926903"/>
    <w:rsid w:val="009302FE"/>
    <w:rsid w:val="00930637"/>
    <w:rsid w:val="00931569"/>
    <w:rsid w:val="00931A41"/>
    <w:rsid w:val="00931FE9"/>
    <w:rsid w:val="00932D1F"/>
    <w:rsid w:val="00932F11"/>
    <w:rsid w:val="00932FB0"/>
    <w:rsid w:val="009349A3"/>
    <w:rsid w:val="00934D26"/>
    <w:rsid w:val="009358C5"/>
    <w:rsid w:val="00935E7D"/>
    <w:rsid w:val="00935F19"/>
    <w:rsid w:val="00936147"/>
    <w:rsid w:val="00936FAC"/>
    <w:rsid w:val="00937036"/>
    <w:rsid w:val="0093710C"/>
    <w:rsid w:val="00937C30"/>
    <w:rsid w:val="00937F56"/>
    <w:rsid w:val="0094010A"/>
    <w:rsid w:val="0094048E"/>
    <w:rsid w:val="00941400"/>
    <w:rsid w:val="00941F25"/>
    <w:rsid w:val="00942C5E"/>
    <w:rsid w:val="00943749"/>
    <w:rsid w:val="0094391A"/>
    <w:rsid w:val="00943BE6"/>
    <w:rsid w:val="0094444D"/>
    <w:rsid w:val="00944FFF"/>
    <w:rsid w:val="00945317"/>
    <w:rsid w:val="00945352"/>
    <w:rsid w:val="009455A8"/>
    <w:rsid w:val="00945DDD"/>
    <w:rsid w:val="00946617"/>
    <w:rsid w:val="00946ABE"/>
    <w:rsid w:val="009475CA"/>
    <w:rsid w:val="00947EDB"/>
    <w:rsid w:val="009513E5"/>
    <w:rsid w:val="009515EE"/>
    <w:rsid w:val="00951AA1"/>
    <w:rsid w:val="00952747"/>
    <w:rsid w:val="00953094"/>
    <w:rsid w:val="0095309C"/>
    <w:rsid w:val="00953259"/>
    <w:rsid w:val="00953FA9"/>
    <w:rsid w:val="009541F9"/>
    <w:rsid w:val="00954C5D"/>
    <w:rsid w:val="00954C70"/>
    <w:rsid w:val="00954CDF"/>
    <w:rsid w:val="00955F2D"/>
    <w:rsid w:val="009564CB"/>
    <w:rsid w:val="009565B7"/>
    <w:rsid w:val="009568B9"/>
    <w:rsid w:val="00957420"/>
    <w:rsid w:val="00960074"/>
    <w:rsid w:val="00960E40"/>
    <w:rsid w:val="009614A2"/>
    <w:rsid w:val="009619A9"/>
    <w:rsid w:val="00962237"/>
    <w:rsid w:val="00962AD4"/>
    <w:rsid w:val="00963032"/>
    <w:rsid w:val="009631E6"/>
    <w:rsid w:val="0096374E"/>
    <w:rsid w:val="0096377B"/>
    <w:rsid w:val="00963F77"/>
    <w:rsid w:val="009643E6"/>
    <w:rsid w:val="00964547"/>
    <w:rsid w:val="00964A0F"/>
    <w:rsid w:val="00964AB0"/>
    <w:rsid w:val="009651B9"/>
    <w:rsid w:val="009651D4"/>
    <w:rsid w:val="00965428"/>
    <w:rsid w:val="009656E0"/>
    <w:rsid w:val="00966A78"/>
    <w:rsid w:val="00966AA0"/>
    <w:rsid w:val="00967401"/>
    <w:rsid w:val="00967C1B"/>
    <w:rsid w:val="00967C5E"/>
    <w:rsid w:val="00967CF1"/>
    <w:rsid w:val="0097006A"/>
    <w:rsid w:val="00970657"/>
    <w:rsid w:val="00970F02"/>
    <w:rsid w:val="0097176D"/>
    <w:rsid w:val="009725D6"/>
    <w:rsid w:val="00972831"/>
    <w:rsid w:val="00972CCA"/>
    <w:rsid w:val="00973AC2"/>
    <w:rsid w:val="00973AFF"/>
    <w:rsid w:val="00974744"/>
    <w:rsid w:val="00974787"/>
    <w:rsid w:val="00974C2D"/>
    <w:rsid w:val="009754DC"/>
    <w:rsid w:val="00977BE4"/>
    <w:rsid w:val="009800A3"/>
    <w:rsid w:val="0098018F"/>
    <w:rsid w:val="0098042F"/>
    <w:rsid w:val="0098046E"/>
    <w:rsid w:val="00982B3A"/>
    <w:rsid w:val="00982DD8"/>
    <w:rsid w:val="009833D0"/>
    <w:rsid w:val="00983C57"/>
    <w:rsid w:val="0098406D"/>
    <w:rsid w:val="0098407B"/>
    <w:rsid w:val="00984881"/>
    <w:rsid w:val="00984FB3"/>
    <w:rsid w:val="009857CD"/>
    <w:rsid w:val="009863AD"/>
    <w:rsid w:val="00986B5E"/>
    <w:rsid w:val="00986DC8"/>
    <w:rsid w:val="00986FF3"/>
    <w:rsid w:val="00987112"/>
    <w:rsid w:val="009875F1"/>
    <w:rsid w:val="00990C42"/>
    <w:rsid w:val="0099143F"/>
    <w:rsid w:val="009918A3"/>
    <w:rsid w:val="009918E6"/>
    <w:rsid w:val="0099201E"/>
    <w:rsid w:val="009922F0"/>
    <w:rsid w:val="0099258D"/>
    <w:rsid w:val="00992702"/>
    <w:rsid w:val="00992A37"/>
    <w:rsid w:val="00992BB6"/>
    <w:rsid w:val="00993010"/>
    <w:rsid w:val="00993965"/>
    <w:rsid w:val="00993AA5"/>
    <w:rsid w:val="00994329"/>
    <w:rsid w:val="00995345"/>
    <w:rsid w:val="00995B6B"/>
    <w:rsid w:val="00995ED5"/>
    <w:rsid w:val="00996483"/>
    <w:rsid w:val="0099687D"/>
    <w:rsid w:val="00996A39"/>
    <w:rsid w:val="00996D33"/>
    <w:rsid w:val="00997121"/>
    <w:rsid w:val="00997312"/>
    <w:rsid w:val="00997414"/>
    <w:rsid w:val="009977FB"/>
    <w:rsid w:val="009A08E0"/>
    <w:rsid w:val="009A0AEC"/>
    <w:rsid w:val="009A0CFE"/>
    <w:rsid w:val="009A1D6E"/>
    <w:rsid w:val="009A2976"/>
    <w:rsid w:val="009A2ADE"/>
    <w:rsid w:val="009A2BCB"/>
    <w:rsid w:val="009A31ED"/>
    <w:rsid w:val="009A3610"/>
    <w:rsid w:val="009A37C3"/>
    <w:rsid w:val="009A3BCF"/>
    <w:rsid w:val="009A3D09"/>
    <w:rsid w:val="009A41E5"/>
    <w:rsid w:val="009A42A1"/>
    <w:rsid w:val="009A472C"/>
    <w:rsid w:val="009A4929"/>
    <w:rsid w:val="009A4934"/>
    <w:rsid w:val="009A4938"/>
    <w:rsid w:val="009A4B8C"/>
    <w:rsid w:val="009A4EEB"/>
    <w:rsid w:val="009A5596"/>
    <w:rsid w:val="009A6C87"/>
    <w:rsid w:val="009A6DD0"/>
    <w:rsid w:val="009A7C41"/>
    <w:rsid w:val="009A7DFB"/>
    <w:rsid w:val="009B051D"/>
    <w:rsid w:val="009B0718"/>
    <w:rsid w:val="009B11D8"/>
    <w:rsid w:val="009B1506"/>
    <w:rsid w:val="009B2543"/>
    <w:rsid w:val="009B298B"/>
    <w:rsid w:val="009B2F84"/>
    <w:rsid w:val="009B31CC"/>
    <w:rsid w:val="009B346D"/>
    <w:rsid w:val="009B360E"/>
    <w:rsid w:val="009B3AC6"/>
    <w:rsid w:val="009B3B1C"/>
    <w:rsid w:val="009B43BB"/>
    <w:rsid w:val="009B43C4"/>
    <w:rsid w:val="009B5716"/>
    <w:rsid w:val="009B5F12"/>
    <w:rsid w:val="009B65A2"/>
    <w:rsid w:val="009B6B6F"/>
    <w:rsid w:val="009B6F12"/>
    <w:rsid w:val="009B747C"/>
    <w:rsid w:val="009B79CA"/>
    <w:rsid w:val="009C02CF"/>
    <w:rsid w:val="009C06AE"/>
    <w:rsid w:val="009C0ED1"/>
    <w:rsid w:val="009C1C28"/>
    <w:rsid w:val="009C1C2D"/>
    <w:rsid w:val="009C2055"/>
    <w:rsid w:val="009C215E"/>
    <w:rsid w:val="009C32A6"/>
    <w:rsid w:val="009C3419"/>
    <w:rsid w:val="009C3439"/>
    <w:rsid w:val="009C3C4A"/>
    <w:rsid w:val="009C429A"/>
    <w:rsid w:val="009C4842"/>
    <w:rsid w:val="009C48C7"/>
    <w:rsid w:val="009C49D3"/>
    <w:rsid w:val="009C4C28"/>
    <w:rsid w:val="009C5BDD"/>
    <w:rsid w:val="009C63AB"/>
    <w:rsid w:val="009C76FD"/>
    <w:rsid w:val="009D0F3F"/>
    <w:rsid w:val="009D0F6F"/>
    <w:rsid w:val="009D11F8"/>
    <w:rsid w:val="009D198F"/>
    <w:rsid w:val="009D204F"/>
    <w:rsid w:val="009D208C"/>
    <w:rsid w:val="009D27E6"/>
    <w:rsid w:val="009D2A30"/>
    <w:rsid w:val="009D3037"/>
    <w:rsid w:val="009D3235"/>
    <w:rsid w:val="009D3886"/>
    <w:rsid w:val="009D4700"/>
    <w:rsid w:val="009D5247"/>
    <w:rsid w:val="009D6E9C"/>
    <w:rsid w:val="009D7BBA"/>
    <w:rsid w:val="009E04D3"/>
    <w:rsid w:val="009E11AE"/>
    <w:rsid w:val="009E1D80"/>
    <w:rsid w:val="009E208B"/>
    <w:rsid w:val="009E2192"/>
    <w:rsid w:val="009E26F6"/>
    <w:rsid w:val="009E2A0D"/>
    <w:rsid w:val="009E2ADC"/>
    <w:rsid w:val="009E39E7"/>
    <w:rsid w:val="009E41C5"/>
    <w:rsid w:val="009E43D2"/>
    <w:rsid w:val="009E47A4"/>
    <w:rsid w:val="009E48DA"/>
    <w:rsid w:val="009E50B2"/>
    <w:rsid w:val="009E5276"/>
    <w:rsid w:val="009E6314"/>
    <w:rsid w:val="009E6369"/>
    <w:rsid w:val="009F042D"/>
    <w:rsid w:val="009F0753"/>
    <w:rsid w:val="009F0CFC"/>
    <w:rsid w:val="009F0D08"/>
    <w:rsid w:val="009F1223"/>
    <w:rsid w:val="009F1E5C"/>
    <w:rsid w:val="009F2127"/>
    <w:rsid w:val="009F2420"/>
    <w:rsid w:val="009F2C0C"/>
    <w:rsid w:val="009F301F"/>
    <w:rsid w:val="009F37F1"/>
    <w:rsid w:val="009F4181"/>
    <w:rsid w:val="009F4206"/>
    <w:rsid w:val="009F45EE"/>
    <w:rsid w:val="009F464F"/>
    <w:rsid w:val="009F4A4A"/>
    <w:rsid w:val="009F4EF8"/>
    <w:rsid w:val="009F5056"/>
    <w:rsid w:val="009F51EB"/>
    <w:rsid w:val="009F6C25"/>
    <w:rsid w:val="009F7270"/>
    <w:rsid w:val="009F79B3"/>
    <w:rsid w:val="009F7B1E"/>
    <w:rsid w:val="009F7CE7"/>
    <w:rsid w:val="00A0008A"/>
    <w:rsid w:val="00A0008E"/>
    <w:rsid w:val="00A0050A"/>
    <w:rsid w:val="00A0192F"/>
    <w:rsid w:val="00A026C2"/>
    <w:rsid w:val="00A02A3E"/>
    <w:rsid w:val="00A02D35"/>
    <w:rsid w:val="00A030E9"/>
    <w:rsid w:val="00A0329E"/>
    <w:rsid w:val="00A03318"/>
    <w:rsid w:val="00A03504"/>
    <w:rsid w:val="00A03920"/>
    <w:rsid w:val="00A0432D"/>
    <w:rsid w:val="00A044A4"/>
    <w:rsid w:val="00A052D7"/>
    <w:rsid w:val="00A05AFE"/>
    <w:rsid w:val="00A062A2"/>
    <w:rsid w:val="00A0659B"/>
    <w:rsid w:val="00A06809"/>
    <w:rsid w:val="00A06D8A"/>
    <w:rsid w:val="00A06F48"/>
    <w:rsid w:val="00A076C3"/>
    <w:rsid w:val="00A07B16"/>
    <w:rsid w:val="00A101F2"/>
    <w:rsid w:val="00A10784"/>
    <w:rsid w:val="00A1106D"/>
    <w:rsid w:val="00A11AD9"/>
    <w:rsid w:val="00A1225A"/>
    <w:rsid w:val="00A1295A"/>
    <w:rsid w:val="00A13130"/>
    <w:rsid w:val="00A132A0"/>
    <w:rsid w:val="00A1372F"/>
    <w:rsid w:val="00A13C24"/>
    <w:rsid w:val="00A13C7C"/>
    <w:rsid w:val="00A13CF3"/>
    <w:rsid w:val="00A14820"/>
    <w:rsid w:val="00A14A5B"/>
    <w:rsid w:val="00A14BA6"/>
    <w:rsid w:val="00A14D04"/>
    <w:rsid w:val="00A15233"/>
    <w:rsid w:val="00A1526F"/>
    <w:rsid w:val="00A15E0C"/>
    <w:rsid w:val="00A163E8"/>
    <w:rsid w:val="00A1686E"/>
    <w:rsid w:val="00A2001F"/>
    <w:rsid w:val="00A20676"/>
    <w:rsid w:val="00A20869"/>
    <w:rsid w:val="00A21163"/>
    <w:rsid w:val="00A217EB"/>
    <w:rsid w:val="00A21E81"/>
    <w:rsid w:val="00A22D53"/>
    <w:rsid w:val="00A22DEE"/>
    <w:rsid w:val="00A23218"/>
    <w:rsid w:val="00A23503"/>
    <w:rsid w:val="00A23E15"/>
    <w:rsid w:val="00A24429"/>
    <w:rsid w:val="00A24C24"/>
    <w:rsid w:val="00A24CF7"/>
    <w:rsid w:val="00A2558F"/>
    <w:rsid w:val="00A26B48"/>
    <w:rsid w:val="00A26D1B"/>
    <w:rsid w:val="00A273FE"/>
    <w:rsid w:val="00A30A66"/>
    <w:rsid w:val="00A30F0D"/>
    <w:rsid w:val="00A319F4"/>
    <w:rsid w:val="00A31A0A"/>
    <w:rsid w:val="00A31A61"/>
    <w:rsid w:val="00A31EFA"/>
    <w:rsid w:val="00A32374"/>
    <w:rsid w:val="00A32436"/>
    <w:rsid w:val="00A32657"/>
    <w:rsid w:val="00A32900"/>
    <w:rsid w:val="00A32A50"/>
    <w:rsid w:val="00A32EB0"/>
    <w:rsid w:val="00A331C6"/>
    <w:rsid w:val="00A34004"/>
    <w:rsid w:val="00A34C68"/>
    <w:rsid w:val="00A355AB"/>
    <w:rsid w:val="00A35786"/>
    <w:rsid w:val="00A37B0D"/>
    <w:rsid w:val="00A37CA8"/>
    <w:rsid w:val="00A4053A"/>
    <w:rsid w:val="00A41A42"/>
    <w:rsid w:val="00A41BF3"/>
    <w:rsid w:val="00A423CA"/>
    <w:rsid w:val="00A42C59"/>
    <w:rsid w:val="00A4449A"/>
    <w:rsid w:val="00A458F4"/>
    <w:rsid w:val="00A45E48"/>
    <w:rsid w:val="00A45EFB"/>
    <w:rsid w:val="00A46053"/>
    <w:rsid w:val="00A4623E"/>
    <w:rsid w:val="00A4678A"/>
    <w:rsid w:val="00A46FBD"/>
    <w:rsid w:val="00A47D7B"/>
    <w:rsid w:val="00A50B1E"/>
    <w:rsid w:val="00A50C8E"/>
    <w:rsid w:val="00A50EDC"/>
    <w:rsid w:val="00A5124A"/>
    <w:rsid w:val="00A51398"/>
    <w:rsid w:val="00A51F6E"/>
    <w:rsid w:val="00A5201C"/>
    <w:rsid w:val="00A5273E"/>
    <w:rsid w:val="00A527D3"/>
    <w:rsid w:val="00A52E0F"/>
    <w:rsid w:val="00A52F1A"/>
    <w:rsid w:val="00A530B4"/>
    <w:rsid w:val="00A5352E"/>
    <w:rsid w:val="00A53C4F"/>
    <w:rsid w:val="00A53E14"/>
    <w:rsid w:val="00A54B2E"/>
    <w:rsid w:val="00A55037"/>
    <w:rsid w:val="00A5505F"/>
    <w:rsid w:val="00A5517A"/>
    <w:rsid w:val="00A5528E"/>
    <w:rsid w:val="00A558F0"/>
    <w:rsid w:val="00A56602"/>
    <w:rsid w:val="00A566A3"/>
    <w:rsid w:val="00A56F0A"/>
    <w:rsid w:val="00A57490"/>
    <w:rsid w:val="00A6017B"/>
    <w:rsid w:val="00A6028A"/>
    <w:rsid w:val="00A60453"/>
    <w:rsid w:val="00A607D9"/>
    <w:rsid w:val="00A60B68"/>
    <w:rsid w:val="00A61047"/>
    <w:rsid w:val="00A61779"/>
    <w:rsid w:val="00A61B4F"/>
    <w:rsid w:val="00A62294"/>
    <w:rsid w:val="00A62425"/>
    <w:rsid w:val="00A627EA"/>
    <w:rsid w:val="00A637DF"/>
    <w:rsid w:val="00A64524"/>
    <w:rsid w:val="00A6469E"/>
    <w:rsid w:val="00A64793"/>
    <w:rsid w:val="00A658FE"/>
    <w:rsid w:val="00A6625F"/>
    <w:rsid w:val="00A66412"/>
    <w:rsid w:val="00A67234"/>
    <w:rsid w:val="00A67537"/>
    <w:rsid w:val="00A67CFE"/>
    <w:rsid w:val="00A67D0E"/>
    <w:rsid w:val="00A701F8"/>
    <w:rsid w:val="00A7048E"/>
    <w:rsid w:val="00A70BE1"/>
    <w:rsid w:val="00A70EA2"/>
    <w:rsid w:val="00A710E0"/>
    <w:rsid w:val="00A713AC"/>
    <w:rsid w:val="00A72133"/>
    <w:rsid w:val="00A728D1"/>
    <w:rsid w:val="00A72C24"/>
    <w:rsid w:val="00A72C79"/>
    <w:rsid w:val="00A72C7A"/>
    <w:rsid w:val="00A73144"/>
    <w:rsid w:val="00A7374F"/>
    <w:rsid w:val="00A7438F"/>
    <w:rsid w:val="00A74398"/>
    <w:rsid w:val="00A745A1"/>
    <w:rsid w:val="00A7488A"/>
    <w:rsid w:val="00A759AF"/>
    <w:rsid w:val="00A75AA3"/>
    <w:rsid w:val="00A76BE4"/>
    <w:rsid w:val="00A76DB9"/>
    <w:rsid w:val="00A7719E"/>
    <w:rsid w:val="00A77417"/>
    <w:rsid w:val="00A7751A"/>
    <w:rsid w:val="00A77901"/>
    <w:rsid w:val="00A77942"/>
    <w:rsid w:val="00A80120"/>
    <w:rsid w:val="00A8017C"/>
    <w:rsid w:val="00A805E1"/>
    <w:rsid w:val="00A80C85"/>
    <w:rsid w:val="00A81335"/>
    <w:rsid w:val="00A8153E"/>
    <w:rsid w:val="00A81E4D"/>
    <w:rsid w:val="00A81EE1"/>
    <w:rsid w:val="00A82978"/>
    <w:rsid w:val="00A834CA"/>
    <w:rsid w:val="00A834D6"/>
    <w:rsid w:val="00A8369A"/>
    <w:rsid w:val="00A83B6B"/>
    <w:rsid w:val="00A8552B"/>
    <w:rsid w:val="00A859EC"/>
    <w:rsid w:val="00A8605B"/>
    <w:rsid w:val="00A87178"/>
    <w:rsid w:val="00A87322"/>
    <w:rsid w:val="00A87A23"/>
    <w:rsid w:val="00A90254"/>
    <w:rsid w:val="00A902A6"/>
    <w:rsid w:val="00A90A15"/>
    <w:rsid w:val="00A91239"/>
    <w:rsid w:val="00A915D2"/>
    <w:rsid w:val="00A917A0"/>
    <w:rsid w:val="00A91B79"/>
    <w:rsid w:val="00A92122"/>
    <w:rsid w:val="00A928C7"/>
    <w:rsid w:val="00A93113"/>
    <w:rsid w:val="00A93B19"/>
    <w:rsid w:val="00A93B6E"/>
    <w:rsid w:val="00A93E99"/>
    <w:rsid w:val="00A9440E"/>
    <w:rsid w:val="00A949A4"/>
    <w:rsid w:val="00A94D01"/>
    <w:rsid w:val="00A95509"/>
    <w:rsid w:val="00A960ED"/>
    <w:rsid w:val="00A96400"/>
    <w:rsid w:val="00A966F0"/>
    <w:rsid w:val="00A96A90"/>
    <w:rsid w:val="00A96DB1"/>
    <w:rsid w:val="00A97881"/>
    <w:rsid w:val="00A97DFA"/>
    <w:rsid w:val="00AA02A9"/>
    <w:rsid w:val="00AA031D"/>
    <w:rsid w:val="00AA03D9"/>
    <w:rsid w:val="00AA0469"/>
    <w:rsid w:val="00AA0BC3"/>
    <w:rsid w:val="00AA151C"/>
    <w:rsid w:val="00AA1AD8"/>
    <w:rsid w:val="00AA288B"/>
    <w:rsid w:val="00AA3159"/>
    <w:rsid w:val="00AA3F33"/>
    <w:rsid w:val="00AA3FE0"/>
    <w:rsid w:val="00AA4FDF"/>
    <w:rsid w:val="00AA523E"/>
    <w:rsid w:val="00AA59E7"/>
    <w:rsid w:val="00AA66C8"/>
    <w:rsid w:val="00AA6D78"/>
    <w:rsid w:val="00AA749F"/>
    <w:rsid w:val="00AA7619"/>
    <w:rsid w:val="00AA7731"/>
    <w:rsid w:val="00AA7BBC"/>
    <w:rsid w:val="00AA7BD9"/>
    <w:rsid w:val="00AA7C67"/>
    <w:rsid w:val="00AA7ECC"/>
    <w:rsid w:val="00AB026F"/>
    <w:rsid w:val="00AB0A39"/>
    <w:rsid w:val="00AB0E22"/>
    <w:rsid w:val="00AB145E"/>
    <w:rsid w:val="00AB17B4"/>
    <w:rsid w:val="00AB1A33"/>
    <w:rsid w:val="00AB20B4"/>
    <w:rsid w:val="00AB22A5"/>
    <w:rsid w:val="00AB24DF"/>
    <w:rsid w:val="00AB327C"/>
    <w:rsid w:val="00AB349C"/>
    <w:rsid w:val="00AB4046"/>
    <w:rsid w:val="00AB4576"/>
    <w:rsid w:val="00AB4BEC"/>
    <w:rsid w:val="00AB4ED1"/>
    <w:rsid w:val="00AB546C"/>
    <w:rsid w:val="00AB58D0"/>
    <w:rsid w:val="00AB5ABD"/>
    <w:rsid w:val="00AB6366"/>
    <w:rsid w:val="00AB6F72"/>
    <w:rsid w:val="00AB7A24"/>
    <w:rsid w:val="00AB7FC8"/>
    <w:rsid w:val="00AC0354"/>
    <w:rsid w:val="00AC05B2"/>
    <w:rsid w:val="00AC05CF"/>
    <w:rsid w:val="00AC07ED"/>
    <w:rsid w:val="00AC0A3E"/>
    <w:rsid w:val="00AC0F25"/>
    <w:rsid w:val="00AC1153"/>
    <w:rsid w:val="00AC122F"/>
    <w:rsid w:val="00AC1F59"/>
    <w:rsid w:val="00AC2F75"/>
    <w:rsid w:val="00AC3507"/>
    <w:rsid w:val="00AC440F"/>
    <w:rsid w:val="00AC46C7"/>
    <w:rsid w:val="00AC5001"/>
    <w:rsid w:val="00AC5654"/>
    <w:rsid w:val="00AC5863"/>
    <w:rsid w:val="00AC5869"/>
    <w:rsid w:val="00AC58FE"/>
    <w:rsid w:val="00AC5D5B"/>
    <w:rsid w:val="00AC7545"/>
    <w:rsid w:val="00AC7C7D"/>
    <w:rsid w:val="00AC7FD8"/>
    <w:rsid w:val="00AD05A1"/>
    <w:rsid w:val="00AD06AE"/>
    <w:rsid w:val="00AD0DF4"/>
    <w:rsid w:val="00AD1042"/>
    <w:rsid w:val="00AD2345"/>
    <w:rsid w:val="00AD2D90"/>
    <w:rsid w:val="00AD3429"/>
    <w:rsid w:val="00AD366E"/>
    <w:rsid w:val="00AD39F7"/>
    <w:rsid w:val="00AD3F6B"/>
    <w:rsid w:val="00AD5491"/>
    <w:rsid w:val="00AD5545"/>
    <w:rsid w:val="00AD5F38"/>
    <w:rsid w:val="00AD61BA"/>
    <w:rsid w:val="00AD6759"/>
    <w:rsid w:val="00AD6AE5"/>
    <w:rsid w:val="00AD6B1D"/>
    <w:rsid w:val="00AD6C3F"/>
    <w:rsid w:val="00AD6CF3"/>
    <w:rsid w:val="00AD6EC6"/>
    <w:rsid w:val="00AD73C6"/>
    <w:rsid w:val="00AD77A6"/>
    <w:rsid w:val="00AD7DC1"/>
    <w:rsid w:val="00AD7EA4"/>
    <w:rsid w:val="00AE0013"/>
    <w:rsid w:val="00AE094C"/>
    <w:rsid w:val="00AE174A"/>
    <w:rsid w:val="00AE18B9"/>
    <w:rsid w:val="00AE1A2E"/>
    <w:rsid w:val="00AE1AFF"/>
    <w:rsid w:val="00AE1D42"/>
    <w:rsid w:val="00AE1F95"/>
    <w:rsid w:val="00AE2598"/>
    <w:rsid w:val="00AE25D2"/>
    <w:rsid w:val="00AE26F9"/>
    <w:rsid w:val="00AE297A"/>
    <w:rsid w:val="00AE2A3A"/>
    <w:rsid w:val="00AE3639"/>
    <w:rsid w:val="00AE388B"/>
    <w:rsid w:val="00AE49E7"/>
    <w:rsid w:val="00AE4D67"/>
    <w:rsid w:val="00AE5157"/>
    <w:rsid w:val="00AE5206"/>
    <w:rsid w:val="00AE5D5D"/>
    <w:rsid w:val="00AE64CF"/>
    <w:rsid w:val="00AE73D5"/>
    <w:rsid w:val="00AF0C8C"/>
    <w:rsid w:val="00AF1BA6"/>
    <w:rsid w:val="00AF2068"/>
    <w:rsid w:val="00AF2F05"/>
    <w:rsid w:val="00AF327A"/>
    <w:rsid w:val="00AF379D"/>
    <w:rsid w:val="00AF3DD1"/>
    <w:rsid w:val="00AF4780"/>
    <w:rsid w:val="00AF4874"/>
    <w:rsid w:val="00AF5AF5"/>
    <w:rsid w:val="00AF60A5"/>
    <w:rsid w:val="00AF67EC"/>
    <w:rsid w:val="00B00006"/>
    <w:rsid w:val="00B00411"/>
    <w:rsid w:val="00B00A73"/>
    <w:rsid w:val="00B01959"/>
    <w:rsid w:val="00B02E04"/>
    <w:rsid w:val="00B0370A"/>
    <w:rsid w:val="00B03AC1"/>
    <w:rsid w:val="00B03F21"/>
    <w:rsid w:val="00B040D8"/>
    <w:rsid w:val="00B0421E"/>
    <w:rsid w:val="00B04898"/>
    <w:rsid w:val="00B04BC7"/>
    <w:rsid w:val="00B05667"/>
    <w:rsid w:val="00B05ED8"/>
    <w:rsid w:val="00B067BF"/>
    <w:rsid w:val="00B06CB7"/>
    <w:rsid w:val="00B07528"/>
    <w:rsid w:val="00B079C8"/>
    <w:rsid w:val="00B07B87"/>
    <w:rsid w:val="00B10984"/>
    <w:rsid w:val="00B11795"/>
    <w:rsid w:val="00B1196C"/>
    <w:rsid w:val="00B11E22"/>
    <w:rsid w:val="00B11F00"/>
    <w:rsid w:val="00B12206"/>
    <w:rsid w:val="00B12C28"/>
    <w:rsid w:val="00B1306E"/>
    <w:rsid w:val="00B1493E"/>
    <w:rsid w:val="00B15257"/>
    <w:rsid w:val="00B16EBC"/>
    <w:rsid w:val="00B173D4"/>
    <w:rsid w:val="00B1750F"/>
    <w:rsid w:val="00B17916"/>
    <w:rsid w:val="00B17CE4"/>
    <w:rsid w:val="00B205D3"/>
    <w:rsid w:val="00B20C4E"/>
    <w:rsid w:val="00B22031"/>
    <w:rsid w:val="00B22910"/>
    <w:rsid w:val="00B22C6F"/>
    <w:rsid w:val="00B2442A"/>
    <w:rsid w:val="00B24E33"/>
    <w:rsid w:val="00B2537F"/>
    <w:rsid w:val="00B257C0"/>
    <w:rsid w:val="00B25CA2"/>
    <w:rsid w:val="00B2644E"/>
    <w:rsid w:val="00B2662E"/>
    <w:rsid w:val="00B27672"/>
    <w:rsid w:val="00B304BF"/>
    <w:rsid w:val="00B30ED5"/>
    <w:rsid w:val="00B310CA"/>
    <w:rsid w:val="00B31990"/>
    <w:rsid w:val="00B320A2"/>
    <w:rsid w:val="00B321CD"/>
    <w:rsid w:val="00B328B5"/>
    <w:rsid w:val="00B32BE5"/>
    <w:rsid w:val="00B335AE"/>
    <w:rsid w:val="00B335C3"/>
    <w:rsid w:val="00B33A2F"/>
    <w:rsid w:val="00B33C89"/>
    <w:rsid w:val="00B34923"/>
    <w:rsid w:val="00B352F0"/>
    <w:rsid w:val="00B35AF2"/>
    <w:rsid w:val="00B36186"/>
    <w:rsid w:val="00B362C2"/>
    <w:rsid w:val="00B37869"/>
    <w:rsid w:val="00B4023D"/>
    <w:rsid w:val="00B40736"/>
    <w:rsid w:val="00B41316"/>
    <w:rsid w:val="00B413FC"/>
    <w:rsid w:val="00B41849"/>
    <w:rsid w:val="00B42031"/>
    <w:rsid w:val="00B42496"/>
    <w:rsid w:val="00B42ACA"/>
    <w:rsid w:val="00B42B85"/>
    <w:rsid w:val="00B42F80"/>
    <w:rsid w:val="00B43DA4"/>
    <w:rsid w:val="00B44204"/>
    <w:rsid w:val="00B44C69"/>
    <w:rsid w:val="00B45FD2"/>
    <w:rsid w:val="00B46161"/>
    <w:rsid w:val="00B46246"/>
    <w:rsid w:val="00B46DBC"/>
    <w:rsid w:val="00B47EDF"/>
    <w:rsid w:val="00B50648"/>
    <w:rsid w:val="00B50719"/>
    <w:rsid w:val="00B507F6"/>
    <w:rsid w:val="00B50D92"/>
    <w:rsid w:val="00B50DA8"/>
    <w:rsid w:val="00B514F2"/>
    <w:rsid w:val="00B51E44"/>
    <w:rsid w:val="00B53153"/>
    <w:rsid w:val="00B535CE"/>
    <w:rsid w:val="00B539F3"/>
    <w:rsid w:val="00B53A91"/>
    <w:rsid w:val="00B53DE2"/>
    <w:rsid w:val="00B53F82"/>
    <w:rsid w:val="00B54291"/>
    <w:rsid w:val="00B54CF0"/>
    <w:rsid w:val="00B54EEE"/>
    <w:rsid w:val="00B56FD1"/>
    <w:rsid w:val="00B57946"/>
    <w:rsid w:val="00B57A2D"/>
    <w:rsid w:val="00B57F7C"/>
    <w:rsid w:val="00B612E7"/>
    <w:rsid w:val="00B61F40"/>
    <w:rsid w:val="00B61F41"/>
    <w:rsid w:val="00B622D2"/>
    <w:rsid w:val="00B62D80"/>
    <w:rsid w:val="00B6337E"/>
    <w:rsid w:val="00B634C2"/>
    <w:rsid w:val="00B63A28"/>
    <w:rsid w:val="00B64A0E"/>
    <w:rsid w:val="00B64B1C"/>
    <w:rsid w:val="00B64D7C"/>
    <w:rsid w:val="00B65A1B"/>
    <w:rsid w:val="00B668D8"/>
    <w:rsid w:val="00B67C58"/>
    <w:rsid w:val="00B67F44"/>
    <w:rsid w:val="00B7050A"/>
    <w:rsid w:val="00B711C3"/>
    <w:rsid w:val="00B718A9"/>
    <w:rsid w:val="00B719B4"/>
    <w:rsid w:val="00B72558"/>
    <w:rsid w:val="00B726FC"/>
    <w:rsid w:val="00B735BA"/>
    <w:rsid w:val="00B737BA"/>
    <w:rsid w:val="00B740EC"/>
    <w:rsid w:val="00B74587"/>
    <w:rsid w:val="00B746CE"/>
    <w:rsid w:val="00B74C45"/>
    <w:rsid w:val="00B74C89"/>
    <w:rsid w:val="00B75597"/>
    <w:rsid w:val="00B756F6"/>
    <w:rsid w:val="00B75F16"/>
    <w:rsid w:val="00B769F8"/>
    <w:rsid w:val="00B80406"/>
    <w:rsid w:val="00B80621"/>
    <w:rsid w:val="00B80739"/>
    <w:rsid w:val="00B807C8"/>
    <w:rsid w:val="00B80F26"/>
    <w:rsid w:val="00B834DA"/>
    <w:rsid w:val="00B83541"/>
    <w:rsid w:val="00B8354C"/>
    <w:rsid w:val="00B84449"/>
    <w:rsid w:val="00B85076"/>
    <w:rsid w:val="00B85F4C"/>
    <w:rsid w:val="00B86280"/>
    <w:rsid w:val="00B8675A"/>
    <w:rsid w:val="00B90064"/>
    <w:rsid w:val="00B90A9F"/>
    <w:rsid w:val="00B90E45"/>
    <w:rsid w:val="00B916CF"/>
    <w:rsid w:val="00B92D94"/>
    <w:rsid w:val="00B93CE4"/>
    <w:rsid w:val="00B94395"/>
    <w:rsid w:val="00B944B2"/>
    <w:rsid w:val="00B94C54"/>
    <w:rsid w:val="00B95664"/>
    <w:rsid w:val="00B95855"/>
    <w:rsid w:val="00B9592D"/>
    <w:rsid w:val="00B95AFD"/>
    <w:rsid w:val="00B95E50"/>
    <w:rsid w:val="00B9610D"/>
    <w:rsid w:val="00B96210"/>
    <w:rsid w:val="00B96239"/>
    <w:rsid w:val="00B97612"/>
    <w:rsid w:val="00B97926"/>
    <w:rsid w:val="00B97A62"/>
    <w:rsid w:val="00B97D3F"/>
    <w:rsid w:val="00BA03AB"/>
    <w:rsid w:val="00BA094C"/>
    <w:rsid w:val="00BA0B2F"/>
    <w:rsid w:val="00BA1744"/>
    <w:rsid w:val="00BA18B1"/>
    <w:rsid w:val="00BA1C93"/>
    <w:rsid w:val="00BA285D"/>
    <w:rsid w:val="00BA366D"/>
    <w:rsid w:val="00BA37CA"/>
    <w:rsid w:val="00BA3961"/>
    <w:rsid w:val="00BA3A34"/>
    <w:rsid w:val="00BA3C10"/>
    <w:rsid w:val="00BA50C7"/>
    <w:rsid w:val="00BA567D"/>
    <w:rsid w:val="00BA587B"/>
    <w:rsid w:val="00BA5C58"/>
    <w:rsid w:val="00BA64CB"/>
    <w:rsid w:val="00BA655D"/>
    <w:rsid w:val="00BA7254"/>
    <w:rsid w:val="00BA7760"/>
    <w:rsid w:val="00BB054F"/>
    <w:rsid w:val="00BB079C"/>
    <w:rsid w:val="00BB0A80"/>
    <w:rsid w:val="00BB111A"/>
    <w:rsid w:val="00BB11EA"/>
    <w:rsid w:val="00BB17B3"/>
    <w:rsid w:val="00BB1EE5"/>
    <w:rsid w:val="00BB2212"/>
    <w:rsid w:val="00BB2C22"/>
    <w:rsid w:val="00BB3D2D"/>
    <w:rsid w:val="00BB3D2F"/>
    <w:rsid w:val="00BB4AEE"/>
    <w:rsid w:val="00BB4C26"/>
    <w:rsid w:val="00BB59D2"/>
    <w:rsid w:val="00BB5CB4"/>
    <w:rsid w:val="00BB6147"/>
    <w:rsid w:val="00BB63DD"/>
    <w:rsid w:val="00BB67CF"/>
    <w:rsid w:val="00BB6F83"/>
    <w:rsid w:val="00BB73D1"/>
    <w:rsid w:val="00BB7E2B"/>
    <w:rsid w:val="00BC022B"/>
    <w:rsid w:val="00BC2154"/>
    <w:rsid w:val="00BC2399"/>
    <w:rsid w:val="00BC320B"/>
    <w:rsid w:val="00BC3992"/>
    <w:rsid w:val="00BC3BE0"/>
    <w:rsid w:val="00BC3F8C"/>
    <w:rsid w:val="00BC46A0"/>
    <w:rsid w:val="00BC4FA7"/>
    <w:rsid w:val="00BC500A"/>
    <w:rsid w:val="00BC5A60"/>
    <w:rsid w:val="00BC6B9C"/>
    <w:rsid w:val="00BC709A"/>
    <w:rsid w:val="00BC76E7"/>
    <w:rsid w:val="00BC79AE"/>
    <w:rsid w:val="00BC7DB7"/>
    <w:rsid w:val="00BD0418"/>
    <w:rsid w:val="00BD04D6"/>
    <w:rsid w:val="00BD07F1"/>
    <w:rsid w:val="00BD1327"/>
    <w:rsid w:val="00BD1CDA"/>
    <w:rsid w:val="00BD2C79"/>
    <w:rsid w:val="00BD48DE"/>
    <w:rsid w:val="00BD4C2B"/>
    <w:rsid w:val="00BD515A"/>
    <w:rsid w:val="00BD5210"/>
    <w:rsid w:val="00BD6509"/>
    <w:rsid w:val="00BD680B"/>
    <w:rsid w:val="00BD6DF6"/>
    <w:rsid w:val="00BD71AB"/>
    <w:rsid w:val="00BD731D"/>
    <w:rsid w:val="00BD7EA2"/>
    <w:rsid w:val="00BE0BE1"/>
    <w:rsid w:val="00BE1565"/>
    <w:rsid w:val="00BE169E"/>
    <w:rsid w:val="00BE27E3"/>
    <w:rsid w:val="00BE2801"/>
    <w:rsid w:val="00BE293E"/>
    <w:rsid w:val="00BE2963"/>
    <w:rsid w:val="00BE2D26"/>
    <w:rsid w:val="00BE30C5"/>
    <w:rsid w:val="00BE36DA"/>
    <w:rsid w:val="00BE4159"/>
    <w:rsid w:val="00BE4AE5"/>
    <w:rsid w:val="00BE4DDD"/>
    <w:rsid w:val="00BE4DE8"/>
    <w:rsid w:val="00BE5E88"/>
    <w:rsid w:val="00BE6774"/>
    <w:rsid w:val="00BE7077"/>
    <w:rsid w:val="00BE725A"/>
    <w:rsid w:val="00BE7AE6"/>
    <w:rsid w:val="00BF0CEE"/>
    <w:rsid w:val="00BF0DF4"/>
    <w:rsid w:val="00BF18DF"/>
    <w:rsid w:val="00BF1A72"/>
    <w:rsid w:val="00BF1FF1"/>
    <w:rsid w:val="00BF2B1E"/>
    <w:rsid w:val="00BF3170"/>
    <w:rsid w:val="00BF31D2"/>
    <w:rsid w:val="00BF3413"/>
    <w:rsid w:val="00BF3CB5"/>
    <w:rsid w:val="00BF40A6"/>
    <w:rsid w:val="00BF49B0"/>
    <w:rsid w:val="00BF4A88"/>
    <w:rsid w:val="00BF4CF4"/>
    <w:rsid w:val="00BF507D"/>
    <w:rsid w:val="00BF5837"/>
    <w:rsid w:val="00BF58FF"/>
    <w:rsid w:val="00BF610E"/>
    <w:rsid w:val="00BF6342"/>
    <w:rsid w:val="00BF6843"/>
    <w:rsid w:val="00BF726F"/>
    <w:rsid w:val="00BF790A"/>
    <w:rsid w:val="00BF7EDD"/>
    <w:rsid w:val="00BF7EFE"/>
    <w:rsid w:val="00C00470"/>
    <w:rsid w:val="00C00529"/>
    <w:rsid w:val="00C00A23"/>
    <w:rsid w:val="00C0129F"/>
    <w:rsid w:val="00C0138D"/>
    <w:rsid w:val="00C01547"/>
    <w:rsid w:val="00C015A5"/>
    <w:rsid w:val="00C01AC4"/>
    <w:rsid w:val="00C023B8"/>
    <w:rsid w:val="00C02958"/>
    <w:rsid w:val="00C0328F"/>
    <w:rsid w:val="00C0378B"/>
    <w:rsid w:val="00C03878"/>
    <w:rsid w:val="00C03FB0"/>
    <w:rsid w:val="00C051B4"/>
    <w:rsid w:val="00C05A82"/>
    <w:rsid w:val="00C06351"/>
    <w:rsid w:val="00C06981"/>
    <w:rsid w:val="00C06A58"/>
    <w:rsid w:val="00C06C49"/>
    <w:rsid w:val="00C06D10"/>
    <w:rsid w:val="00C07089"/>
    <w:rsid w:val="00C07ACB"/>
    <w:rsid w:val="00C07E93"/>
    <w:rsid w:val="00C10197"/>
    <w:rsid w:val="00C102E6"/>
    <w:rsid w:val="00C10553"/>
    <w:rsid w:val="00C10782"/>
    <w:rsid w:val="00C1081A"/>
    <w:rsid w:val="00C10940"/>
    <w:rsid w:val="00C10C4A"/>
    <w:rsid w:val="00C11204"/>
    <w:rsid w:val="00C113D9"/>
    <w:rsid w:val="00C11E73"/>
    <w:rsid w:val="00C11F94"/>
    <w:rsid w:val="00C1232F"/>
    <w:rsid w:val="00C1392D"/>
    <w:rsid w:val="00C14119"/>
    <w:rsid w:val="00C1523B"/>
    <w:rsid w:val="00C1567C"/>
    <w:rsid w:val="00C15B62"/>
    <w:rsid w:val="00C15DC5"/>
    <w:rsid w:val="00C16AFE"/>
    <w:rsid w:val="00C16C21"/>
    <w:rsid w:val="00C17645"/>
    <w:rsid w:val="00C21D88"/>
    <w:rsid w:val="00C22360"/>
    <w:rsid w:val="00C23627"/>
    <w:rsid w:val="00C23DEB"/>
    <w:rsid w:val="00C24577"/>
    <w:rsid w:val="00C2478F"/>
    <w:rsid w:val="00C24988"/>
    <w:rsid w:val="00C24CC7"/>
    <w:rsid w:val="00C24D54"/>
    <w:rsid w:val="00C25CDC"/>
    <w:rsid w:val="00C262E1"/>
    <w:rsid w:val="00C26B0D"/>
    <w:rsid w:val="00C273B2"/>
    <w:rsid w:val="00C277DF"/>
    <w:rsid w:val="00C279DE"/>
    <w:rsid w:val="00C30C86"/>
    <w:rsid w:val="00C30E41"/>
    <w:rsid w:val="00C31E91"/>
    <w:rsid w:val="00C32020"/>
    <w:rsid w:val="00C32221"/>
    <w:rsid w:val="00C325D7"/>
    <w:rsid w:val="00C328CC"/>
    <w:rsid w:val="00C32FBC"/>
    <w:rsid w:val="00C33A7F"/>
    <w:rsid w:val="00C343E3"/>
    <w:rsid w:val="00C34FDB"/>
    <w:rsid w:val="00C350E1"/>
    <w:rsid w:val="00C357E6"/>
    <w:rsid w:val="00C358BB"/>
    <w:rsid w:val="00C35991"/>
    <w:rsid w:val="00C36F6F"/>
    <w:rsid w:val="00C372CB"/>
    <w:rsid w:val="00C37739"/>
    <w:rsid w:val="00C37861"/>
    <w:rsid w:val="00C41603"/>
    <w:rsid w:val="00C41FC0"/>
    <w:rsid w:val="00C426B6"/>
    <w:rsid w:val="00C42FE1"/>
    <w:rsid w:val="00C4303E"/>
    <w:rsid w:val="00C43253"/>
    <w:rsid w:val="00C43631"/>
    <w:rsid w:val="00C43796"/>
    <w:rsid w:val="00C442E3"/>
    <w:rsid w:val="00C445CD"/>
    <w:rsid w:val="00C44C41"/>
    <w:rsid w:val="00C44DA0"/>
    <w:rsid w:val="00C45150"/>
    <w:rsid w:val="00C4528D"/>
    <w:rsid w:val="00C454A4"/>
    <w:rsid w:val="00C454CD"/>
    <w:rsid w:val="00C45725"/>
    <w:rsid w:val="00C45C11"/>
    <w:rsid w:val="00C45DD8"/>
    <w:rsid w:val="00C461E3"/>
    <w:rsid w:val="00C464FA"/>
    <w:rsid w:val="00C465A3"/>
    <w:rsid w:val="00C4662F"/>
    <w:rsid w:val="00C46C5B"/>
    <w:rsid w:val="00C46D2D"/>
    <w:rsid w:val="00C46DC6"/>
    <w:rsid w:val="00C47E01"/>
    <w:rsid w:val="00C50261"/>
    <w:rsid w:val="00C503E7"/>
    <w:rsid w:val="00C50792"/>
    <w:rsid w:val="00C50808"/>
    <w:rsid w:val="00C50CCD"/>
    <w:rsid w:val="00C51588"/>
    <w:rsid w:val="00C5269E"/>
    <w:rsid w:val="00C52D91"/>
    <w:rsid w:val="00C5342B"/>
    <w:rsid w:val="00C545AA"/>
    <w:rsid w:val="00C54B02"/>
    <w:rsid w:val="00C558BC"/>
    <w:rsid w:val="00C55C6C"/>
    <w:rsid w:val="00C56508"/>
    <w:rsid w:val="00C56559"/>
    <w:rsid w:val="00C569E9"/>
    <w:rsid w:val="00C57439"/>
    <w:rsid w:val="00C57C66"/>
    <w:rsid w:val="00C57E3C"/>
    <w:rsid w:val="00C602F4"/>
    <w:rsid w:val="00C61ADB"/>
    <w:rsid w:val="00C62458"/>
    <w:rsid w:val="00C6297A"/>
    <w:rsid w:val="00C62A9F"/>
    <w:rsid w:val="00C63470"/>
    <w:rsid w:val="00C64DF0"/>
    <w:rsid w:val="00C6507B"/>
    <w:rsid w:val="00C65276"/>
    <w:rsid w:val="00C65448"/>
    <w:rsid w:val="00C654F6"/>
    <w:rsid w:val="00C65EBE"/>
    <w:rsid w:val="00C664F7"/>
    <w:rsid w:val="00C66734"/>
    <w:rsid w:val="00C66B34"/>
    <w:rsid w:val="00C670ED"/>
    <w:rsid w:val="00C6738F"/>
    <w:rsid w:val="00C67C46"/>
    <w:rsid w:val="00C704CD"/>
    <w:rsid w:val="00C708CE"/>
    <w:rsid w:val="00C709F2"/>
    <w:rsid w:val="00C70DF7"/>
    <w:rsid w:val="00C7192C"/>
    <w:rsid w:val="00C71D84"/>
    <w:rsid w:val="00C72235"/>
    <w:rsid w:val="00C72A5C"/>
    <w:rsid w:val="00C72A83"/>
    <w:rsid w:val="00C72F4B"/>
    <w:rsid w:val="00C735A2"/>
    <w:rsid w:val="00C738EB"/>
    <w:rsid w:val="00C742C3"/>
    <w:rsid w:val="00C74704"/>
    <w:rsid w:val="00C748ED"/>
    <w:rsid w:val="00C74F65"/>
    <w:rsid w:val="00C75E83"/>
    <w:rsid w:val="00C81F99"/>
    <w:rsid w:val="00C824ED"/>
    <w:rsid w:val="00C83B32"/>
    <w:rsid w:val="00C84AF3"/>
    <w:rsid w:val="00C84DE6"/>
    <w:rsid w:val="00C85311"/>
    <w:rsid w:val="00C857BD"/>
    <w:rsid w:val="00C860BA"/>
    <w:rsid w:val="00C863C7"/>
    <w:rsid w:val="00C87173"/>
    <w:rsid w:val="00C8734C"/>
    <w:rsid w:val="00C87815"/>
    <w:rsid w:val="00C87E14"/>
    <w:rsid w:val="00C87F26"/>
    <w:rsid w:val="00C90394"/>
    <w:rsid w:val="00C90917"/>
    <w:rsid w:val="00C91593"/>
    <w:rsid w:val="00C91CE3"/>
    <w:rsid w:val="00C92536"/>
    <w:rsid w:val="00C92A11"/>
    <w:rsid w:val="00C92AC1"/>
    <w:rsid w:val="00C92B96"/>
    <w:rsid w:val="00C92BDB"/>
    <w:rsid w:val="00C93100"/>
    <w:rsid w:val="00C933F7"/>
    <w:rsid w:val="00C9344F"/>
    <w:rsid w:val="00C9371F"/>
    <w:rsid w:val="00C93AE8"/>
    <w:rsid w:val="00C93F51"/>
    <w:rsid w:val="00C93F81"/>
    <w:rsid w:val="00C94074"/>
    <w:rsid w:val="00C941EF"/>
    <w:rsid w:val="00C94688"/>
    <w:rsid w:val="00C94751"/>
    <w:rsid w:val="00C948A4"/>
    <w:rsid w:val="00C94F0A"/>
    <w:rsid w:val="00C94FE9"/>
    <w:rsid w:val="00C95014"/>
    <w:rsid w:val="00C95902"/>
    <w:rsid w:val="00C95B2B"/>
    <w:rsid w:val="00C95FCF"/>
    <w:rsid w:val="00C96781"/>
    <w:rsid w:val="00C968AA"/>
    <w:rsid w:val="00C96C78"/>
    <w:rsid w:val="00C96F4B"/>
    <w:rsid w:val="00C97204"/>
    <w:rsid w:val="00C972AC"/>
    <w:rsid w:val="00C97A35"/>
    <w:rsid w:val="00CA014F"/>
    <w:rsid w:val="00CA11FC"/>
    <w:rsid w:val="00CA1266"/>
    <w:rsid w:val="00CA12CB"/>
    <w:rsid w:val="00CA1892"/>
    <w:rsid w:val="00CA21E1"/>
    <w:rsid w:val="00CA31B8"/>
    <w:rsid w:val="00CA31BE"/>
    <w:rsid w:val="00CA33DD"/>
    <w:rsid w:val="00CA3B42"/>
    <w:rsid w:val="00CA4622"/>
    <w:rsid w:val="00CA4F82"/>
    <w:rsid w:val="00CA58CA"/>
    <w:rsid w:val="00CA6522"/>
    <w:rsid w:val="00CA6603"/>
    <w:rsid w:val="00CA6CFA"/>
    <w:rsid w:val="00CA6E4A"/>
    <w:rsid w:val="00CA6FA3"/>
    <w:rsid w:val="00CA7144"/>
    <w:rsid w:val="00CA76AF"/>
    <w:rsid w:val="00CA7878"/>
    <w:rsid w:val="00CA7B88"/>
    <w:rsid w:val="00CB01E1"/>
    <w:rsid w:val="00CB02AC"/>
    <w:rsid w:val="00CB0386"/>
    <w:rsid w:val="00CB1012"/>
    <w:rsid w:val="00CB12E2"/>
    <w:rsid w:val="00CB1370"/>
    <w:rsid w:val="00CB169F"/>
    <w:rsid w:val="00CB1ADE"/>
    <w:rsid w:val="00CB1B3F"/>
    <w:rsid w:val="00CB1C76"/>
    <w:rsid w:val="00CB1DF2"/>
    <w:rsid w:val="00CB2515"/>
    <w:rsid w:val="00CB28AD"/>
    <w:rsid w:val="00CB2C8A"/>
    <w:rsid w:val="00CB2FD3"/>
    <w:rsid w:val="00CB32A1"/>
    <w:rsid w:val="00CB333E"/>
    <w:rsid w:val="00CB340E"/>
    <w:rsid w:val="00CB3860"/>
    <w:rsid w:val="00CB4273"/>
    <w:rsid w:val="00CB4B6D"/>
    <w:rsid w:val="00CB6524"/>
    <w:rsid w:val="00CB6A10"/>
    <w:rsid w:val="00CB7A8D"/>
    <w:rsid w:val="00CB7E92"/>
    <w:rsid w:val="00CB7FD4"/>
    <w:rsid w:val="00CC16EB"/>
    <w:rsid w:val="00CC1BB0"/>
    <w:rsid w:val="00CC21D8"/>
    <w:rsid w:val="00CC3541"/>
    <w:rsid w:val="00CC3A1C"/>
    <w:rsid w:val="00CC3C92"/>
    <w:rsid w:val="00CC43F6"/>
    <w:rsid w:val="00CC5641"/>
    <w:rsid w:val="00CC74B8"/>
    <w:rsid w:val="00CC769C"/>
    <w:rsid w:val="00CC78C0"/>
    <w:rsid w:val="00CD02C0"/>
    <w:rsid w:val="00CD0516"/>
    <w:rsid w:val="00CD0DD3"/>
    <w:rsid w:val="00CD1708"/>
    <w:rsid w:val="00CD1B98"/>
    <w:rsid w:val="00CD1C48"/>
    <w:rsid w:val="00CD2442"/>
    <w:rsid w:val="00CD2A61"/>
    <w:rsid w:val="00CD2E54"/>
    <w:rsid w:val="00CD2FE4"/>
    <w:rsid w:val="00CD2FE5"/>
    <w:rsid w:val="00CD3340"/>
    <w:rsid w:val="00CD336C"/>
    <w:rsid w:val="00CD34B1"/>
    <w:rsid w:val="00CD3877"/>
    <w:rsid w:val="00CD3B0D"/>
    <w:rsid w:val="00CD3C6A"/>
    <w:rsid w:val="00CD3DBF"/>
    <w:rsid w:val="00CD3FA5"/>
    <w:rsid w:val="00CD410D"/>
    <w:rsid w:val="00CD486A"/>
    <w:rsid w:val="00CD48AA"/>
    <w:rsid w:val="00CD5938"/>
    <w:rsid w:val="00CD6112"/>
    <w:rsid w:val="00CD6118"/>
    <w:rsid w:val="00CD6C86"/>
    <w:rsid w:val="00CD6D58"/>
    <w:rsid w:val="00CD6F71"/>
    <w:rsid w:val="00CD716B"/>
    <w:rsid w:val="00CD7875"/>
    <w:rsid w:val="00CD79A8"/>
    <w:rsid w:val="00CD7C60"/>
    <w:rsid w:val="00CD7DAD"/>
    <w:rsid w:val="00CE0524"/>
    <w:rsid w:val="00CE0735"/>
    <w:rsid w:val="00CE0DA8"/>
    <w:rsid w:val="00CE1BC6"/>
    <w:rsid w:val="00CE1EDD"/>
    <w:rsid w:val="00CE2D0A"/>
    <w:rsid w:val="00CE2D68"/>
    <w:rsid w:val="00CE3628"/>
    <w:rsid w:val="00CE4141"/>
    <w:rsid w:val="00CE42A5"/>
    <w:rsid w:val="00CE4BF7"/>
    <w:rsid w:val="00CE5802"/>
    <w:rsid w:val="00CE6A0E"/>
    <w:rsid w:val="00CE74A6"/>
    <w:rsid w:val="00CE7819"/>
    <w:rsid w:val="00CF017B"/>
    <w:rsid w:val="00CF03A5"/>
    <w:rsid w:val="00CF0B68"/>
    <w:rsid w:val="00CF0CAA"/>
    <w:rsid w:val="00CF1268"/>
    <w:rsid w:val="00CF1547"/>
    <w:rsid w:val="00CF2743"/>
    <w:rsid w:val="00CF27BE"/>
    <w:rsid w:val="00CF2BBA"/>
    <w:rsid w:val="00CF3932"/>
    <w:rsid w:val="00CF47FA"/>
    <w:rsid w:val="00CF4AE8"/>
    <w:rsid w:val="00CF4C25"/>
    <w:rsid w:val="00CF58CD"/>
    <w:rsid w:val="00CF59D4"/>
    <w:rsid w:val="00CF5A16"/>
    <w:rsid w:val="00CF5CBB"/>
    <w:rsid w:val="00CF628A"/>
    <w:rsid w:val="00CF6C4C"/>
    <w:rsid w:val="00CF6CDB"/>
    <w:rsid w:val="00CF7907"/>
    <w:rsid w:val="00CF79E1"/>
    <w:rsid w:val="00D00143"/>
    <w:rsid w:val="00D00802"/>
    <w:rsid w:val="00D00AB0"/>
    <w:rsid w:val="00D01015"/>
    <w:rsid w:val="00D01894"/>
    <w:rsid w:val="00D032AE"/>
    <w:rsid w:val="00D03629"/>
    <w:rsid w:val="00D03A0E"/>
    <w:rsid w:val="00D03B93"/>
    <w:rsid w:val="00D05556"/>
    <w:rsid w:val="00D06C2F"/>
    <w:rsid w:val="00D06D21"/>
    <w:rsid w:val="00D0769D"/>
    <w:rsid w:val="00D07B40"/>
    <w:rsid w:val="00D114BA"/>
    <w:rsid w:val="00D11F45"/>
    <w:rsid w:val="00D124C9"/>
    <w:rsid w:val="00D126A9"/>
    <w:rsid w:val="00D13587"/>
    <w:rsid w:val="00D1397C"/>
    <w:rsid w:val="00D13A6F"/>
    <w:rsid w:val="00D13C87"/>
    <w:rsid w:val="00D14E7D"/>
    <w:rsid w:val="00D14F4A"/>
    <w:rsid w:val="00D1515B"/>
    <w:rsid w:val="00D1536C"/>
    <w:rsid w:val="00D155E3"/>
    <w:rsid w:val="00D15D65"/>
    <w:rsid w:val="00D167E6"/>
    <w:rsid w:val="00D17185"/>
    <w:rsid w:val="00D1744A"/>
    <w:rsid w:val="00D176C3"/>
    <w:rsid w:val="00D17F4C"/>
    <w:rsid w:val="00D17F9B"/>
    <w:rsid w:val="00D2050E"/>
    <w:rsid w:val="00D21477"/>
    <w:rsid w:val="00D21DD0"/>
    <w:rsid w:val="00D229FE"/>
    <w:rsid w:val="00D22C93"/>
    <w:rsid w:val="00D22CCC"/>
    <w:rsid w:val="00D2346E"/>
    <w:rsid w:val="00D23CFD"/>
    <w:rsid w:val="00D2475A"/>
    <w:rsid w:val="00D24A6E"/>
    <w:rsid w:val="00D24B54"/>
    <w:rsid w:val="00D24CC1"/>
    <w:rsid w:val="00D25C59"/>
    <w:rsid w:val="00D25F3D"/>
    <w:rsid w:val="00D2694A"/>
    <w:rsid w:val="00D26A46"/>
    <w:rsid w:val="00D26C1F"/>
    <w:rsid w:val="00D273EA"/>
    <w:rsid w:val="00D274A6"/>
    <w:rsid w:val="00D274AA"/>
    <w:rsid w:val="00D2792B"/>
    <w:rsid w:val="00D279BF"/>
    <w:rsid w:val="00D27B20"/>
    <w:rsid w:val="00D30545"/>
    <w:rsid w:val="00D31036"/>
    <w:rsid w:val="00D3169B"/>
    <w:rsid w:val="00D31AA1"/>
    <w:rsid w:val="00D32006"/>
    <w:rsid w:val="00D32248"/>
    <w:rsid w:val="00D32E2A"/>
    <w:rsid w:val="00D32E68"/>
    <w:rsid w:val="00D330F8"/>
    <w:rsid w:val="00D3330C"/>
    <w:rsid w:val="00D333DC"/>
    <w:rsid w:val="00D33929"/>
    <w:rsid w:val="00D33F2E"/>
    <w:rsid w:val="00D33F54"/>
    <w:rsid w:val="00D34A34"/>
    <w:rsid w:val="00D35084"/>
    <w:rsid w:val="00D35713"/>
    <w:rsid w:val="00D3663A"/>
    <w:rsid w:val="00D36ED6"/>
    <w:rsid w:val="00D377F9"/>
    <w:rsid w:val="00D41333"/>
    <w:rsid w:val="00D41415"/>
    <w:rsid w:val="00D41867"/>
    <w:rsid w:val="00D4193C"/>
    <w:rsid w:val="00D41AF4"/>
    <w:rsid w:val="00D41BE9"/>
    <w:rsid w:val="00D42AA8"/>
    <w:rsid w:val="00D42BA9"/>
    <w:rsid w:val="00D42D83"/>
    <w:rsid w:val="00D43AA3"/>
    <w:rsid w:val="00D44709"/>
    <w:rsid w:val="00D44761"/>
    <w:rsid w:val="00D44862"/>
    <w:rsid w:val="00D449CD"/>
    <w:rsid w:val="00D44C85"/>
    <w:rsid w:val="00D44DB0"/>
    <w:rsid w:val="00D46090"/>
    <w:rsid w:val="00D4647D"/>
    <w:rsid w:val="00D4699F"/>
    <w:rsid w:val="00D46E06"/>
    <w:rsid w:val="00D47383"/>
    <w:rsid w:val="00D5034D"/>
    <w:rsid w:val="00D50554"/>
    <w:rsid w:val="00D5104C"/>
    <w:rsid w:val="00D51425"/>
    <w:rsid w:val="00D51E15"/>
    <w:rsid w:val="00D52255"/>
    <w:rsid w:val="00D52B69"/>
    <w:rsid w:val="00D52B7E"/>
    <w:rsid w:val="00D53A1B"/>
    <w:rsid w:val="00D549BF"/>
    <w:rsid w:val="00D54BB8"/>
    <w:rsid w:val="00D54C71"/>
    <w:rsid w:val="00D5511E"/>
    <w:rsid w:val="00D555FF"/>
    <w:rsid w:val="00D5709F"/>
    <w:rsid w:val="00D572A9"/>
    <w:rsid w:val="00D60263"/>
    <w:rsid w:val="00D60326"/>
    <w:rsid w:val="00D60514"/>
    <w:rsid w:val="00D610E6"/>
    <w:rsid w:val="00D6169D"/>
    <w:rsid w:val="00D616B3"/>
    <w:rsid w:val="00D61A6C"/>
    <w:rsid w:val="00D61D80"/>
    <w:rsid w:val="00D61DCE"/>
    <w:rsid w:val="00D62A44"/>
    <w:rsid w:val="00D638ED"/>
    <w:rsid w:val="00D63D79"/>
    <w:rsid w:val="00D63EC6"/>
    <w:rsid w:val="00D64220"/>
    <w:rsid w:val="00D6427A"/>
    <w:rsid w:val="00D6483A"/>
    <w:rsid w:val="00D64B77"/>
    <w:rsid w:val="00D67A77"/>
    <w:rsid w:val="00D67CCC"/>
    <w:rsid w:val="00D702E4"/>
    <w:rsid w:val="00D70804"/>
    <w:rsid w:val="00D70B51"/>
    <w:rsid w:val="00D70DB0"/>
    <w:rsid w:val="00D725D9"/>
    <w:rsid w:val="00D7304C"/>
    <w:rsid w:val="00D731FA"/>
    <w:rsid w:val="00D73E2D"/>
    <w:rsid w:val="00D73F13"/>
    <w:rsid w:val="00D74894"/>
    <w:rsid w:val="00D74BB6"/>
    <w:rsid w:val="00D75212"/>
    <w:rsid w:val="00D76525"/>
    <w:rsid w:val="00D773FC"/>
    <w:rsid w:val="00D77768"/>
    <w:rsid w:val="00D7779F"/>
    <w:rsid w:val="00D779F4"/>
    <w:rsid w:val="00D80234"/>
    <w:rsid w:val="00D80510"/>
    <w:rsid w:val="00D80806"/>
    <w:rsid w:val="00D81723"/>
    <w:rsid w:val="00D8227A"/>
    <w:rsid w:val="00D823EC"/>
    <w:rsid w:val="00D82B0F"/>
    <w:rsid w:val="00D83100"/>
    <w:rsid w:val="00D8332B"/>
    <w:rsid w:val="00D83B78"/>
    <w:rsid w:val="00D83BC1"/>
    <w:rsid w:val="00D83C6F"/>
    <w:rsid w:val="00D852F7"/>
    <w:rsid w:val="00D853B9"/>
    <w:rsid w:val="00D862B9"/>
    <w:rsid w:val="00D86B23"/>
    <w:rsid w:val="00D877DD"/>
    <w:rsid w:val="00D879E1"/>
    <w:rsid w:val="00D87BC8"/>
    <w:rsid w:val="00D9056C"/>
    <w:rsid w:val="00D90935"/>
    <w:rsid w:val="00D912FD"/>
    <w:rsid w:val="00D91503"/>
    <w:rsid w:val="00D91B55"/>
    <w:rsid w:val="00D91BA3"/>
    <w:rsid w:val="00D9285D"/>
    <w:rsid w:val="00D93FC0"/>
    <w:rsid w:val="00D94013"/>
    <w:rsid w:val="00D94069"/>
    <w:rsid w:val="00D94A3B"/>
    <w:rsid w:val="00D9597A"/>
    <w:rsid w:val="00D9632F"/>
    <w:rsid w:val="00D9684B"/>
    <w:rsid w:val="00D968FC"/>
    <w:rsid w:val="00D96BE8"/>
    <w:rsid w:val="00D970FE"/>
    <w:rsid w:val="00D9785B"/>
    <w:rsid w:val="00D97AD7"/>
    <w:rsid w:val="00DA033D"/>
    <w:rsid w:val="00DA0B81"/>
    <w:rsid w:val="00DA0CA9"/>
    <w:rsid w:val="00DA154C"/>
    <w:rsid w:val="00DA249D"/>
    <w:rsid w:val="00DA2BFB"/>
    <w:rsid w:val="00DA2F72"/>
    <w:rsid w:val="00DA341B"/>
    <w:rsid w:val="00DA34F6"/>
    <w:rsid w:val="00DA3AAE"/>
    <w:rsid w:val="00DA3E15"/>
    <w:rsid w:val="00DA3E1C"/>
    <w:rsid w:val="00DA4678"/>
    <w:rsid w:val="00DA4D2E"/>
    <w:rsid w:val="00DA5311"/>
    <w:rsid w:val="00DA58F3"/>
    <w:rsid w:val="00DA6333"/>
    <w:rsid w:val="00DA6A94"/>
    <w:rsid w:val="00DA6EB4"/>
    <w:rsid w:val="00DB064A"/>
    <w:rsid w:val="00DB0927"/>
    <w:rsid w:val="00DB1CDB"/>
    <w:rsid w:val="00DB1F98"/>
    <w:rsid w:val="00DB3763"/>
    <w:rsid w:val="00DB52CE"/>
    <w:rsid w:val="00DB59F4"/>
    <w:rsid w:val="00DB60E2"/>
    <w:rsid w:val="00DB6306"/>
    <w:rsid w:val="00DB65B5"/>
    <w:rsid w:val="00DB6824"/>
    <w:rsid w:val="00DB70EA"/>
    <w:rsid w:val="00DB75CF"/>
    <w:rsid w:val="00DB7A1B"/>
    <w:rsid w:val="00DB7F00"/>
    <w:rsid w:val="00DC0211"/>
    <w:rsid w:val="00DC0AD3"/>
    <w:rsid w:val="00DC0D82"/>
    <w:rsid w:val="00DC137F"/>
    <w:rsid w:val="00DC13C4"/>
    <w:rsid w:val="00DC1417"/>
    <w:rsid w:val="00DC1614"/>
    <w:rsid w:val="00DC16CB"/>
    <w:rsid w:val="00DC2888"/>
    <w:rsid w:val="00DC2AE8"/>
    <w:rsid w:val="00DC3371"/>
    <w:rsid w:val="00DC4091"/>
    <w:rsid w:val="00DC635F"/>
    <w:rsid w:val="00DC755E"/>
    <w:rsid w:val="00DC7CF2"/>
    <w:rsid w:val="00DC7FC9"/>
    <w:rsid w:val="00DD04BC"/>
    <w:rsid w:val="00DD09D4"/>
    <w:rsid w:val="00DD0A68"/>
    <w:rsid w:val="00DD0A6E"/>
    <w:rsid w:val="00DD1406"/>
    <w:rsid w:val="00DD1906"/>
    <w:rsid w:val="00DD1BE4"/>
    <w:rsid w:val="00DD243D"/>
    <w:rsid w:val="00DD3438"/>
    <w:rsid w:val="00DD36C7"/>
    <w:rsid w:val="00DD438C"/>
    <w:rsid w:val="00DD46DD"/>
    <w:rsid w:val="00DD493F"/>
    <w:rsid w:val="00DD510C"/>
    <w:rsid w:val="00DD5597"/>
    <w:rsid w:val="00DD5651"/>
    <w:rsid w:val="00DD566A"/>
    <w:rsid w:val="00DD5C75"/>
    <w:rsid w:val="00DD61FF"/>
    <w:rsid w:val="00DD6406"/>
    <w:rsid w:val="00DD7BA7"/>
    <w:rsid w:val="00DE0871"/>
    <w:rsid w:val="00DE0E52"/>
    <w:rsid w:val="00DE26BF"/>
    <w:rsid w:val="00DE2C02"/>
    <w:rsid w:val="00DE2FEE"/>
    <w:rsid w:val="00DE43D7"/>
    <w:rsid w:val="00DE4FA4"/>
    <w:rsid w:val="00DE50E7"/>
    <w:rsid w:val="00DE529F"/>
    <w:rsid w:val="00DE58F0"/>
    <w:rsid w:val="00DE6030"/>
    <w:rsid w:val="00DF011D"/>
    <w:rsid w:val="00DF0686"/>
    <w:rsid w:val="00DF1B0E"/>
    <w:rsid w:val="00DF1BD0"/>
    <w:rsid w:val="00DF1D8B"/>
    <w:rsid w:val="00DF209E"/>
    <w:rsid w:val="00DF323D"/>
    <w:rsid w:val="00DF3A74"/>
    <w:rsid w:val="00DF4303"/>
    <w:rsid w:val="00DF431B"/>
    <w:rsid w:val="00DF4969"/>
    <w:rsid w:val="00DF56AA"/>
    <w:rsid w:val="00DF5E02"/>
    <w:rsid w:val="00DF5E92"/>
    <w:rsid w:val="00DF5EC5"/>
    <w:rsid w:val="00DF6198"/>
    <w:rsid w:val="00DF62FE"/>
    <w:rsid w:val="00DF6831"/>
    <w:rsid w:val="00DF7DA8"/>
    <w:rsid w:val="00E00EA8"/>
    <w:rsid w:val="00E0131E"/>
    <w:rsid w:val="00E01785"/>
    <w:rsid w:val="00E01B71"/>
    <w:rsid w:val="00E01E58"/>
    <w:rsid w:val="00E02403"/>
    <w:rsid w:val="00E0307B"/>
    <w:rsid w:val="00E03A15"/>
    <w:rsid w:val="00E04885"/>
    <w:rsid w:val="00E0496E"/>
    <w:rsid w:val="00E04AC1"/>
    <w:rsid w:val="00E04F89"/>
    <w:rsid w:val="00E0581B"/>
    <w:rsid w:val="00E0638C"/>
    <w:rsid w:val="00E06593"/>
    <w:rsid w:val="00E06CD9"/>
    <w:rsid w:val="00E06E90"/>
    <w:rsid w:val="00E07632"/>
    <w:rsid w:val="00E07B02"/>
    <w:rsid w:val="00E07F9D"/>
    <w:rsid w:val="00E113BE"/>
    <w:rsid w:val="00E114A9"/>
    <w:rsid w:val="00E11770"/>
    <w:rsid w:val="00E11975"/>
    <w:rsid w:val="00E11B6E"/>
    <w:rsid w:val="00E11D92"/>
    <w:rsid w:val="00E12138"/>
    <w:rsid w:val="00E1213D"/>
    <w:rsid w:val="00E125AF"/>
    <w:rsid w:val="00E138F9"/>
    <w:rsid w:val="00E13B9A"/>
    <w:rsid w:val="00E13C2A"/>
    <w:rsid w:val="00E143D2"/>
    <w:rsid w:val="00E1479D"/>
    <w:rsid w:val="00E14A78"/>
    <w:rsid w:val="00E14C1F"/>
    <w:rsid w:val="00E14F5F"/>
    <w:rsid w:val="00E155F3"/>
    <w:rsid w:val="00E159B4"/>
    <w:rsid w:val="00E15A86"/>
    <w:rsid w:val="00E15B0A"/>
    <w:rsid w:val="00E163FA"/>
    <w:rsid w:val="00E164E9"/>
    <w:rsid w:val="00E169C1"/>
    <w:rsid w:val="00E16E61"/>
    <w:rsid w:val="00E170DE"/>
    <w:rsid w:val="00E1733F"/>
    <w:rsid w:val="00E2023D"/>
    <w:rsid w:val="00E20386"/>
    <w:rsid w:val="00E205E3"/>
    <w:rsid w:val="00E20A9D"/>
    <w:rsid w:val="00E21092"/>
    <w:rsid w:val="00E21666"/>
    <w:rsid w:val="00E216A7"/>
    <w:rsid w:val="00E2221D"/>
    <w:rsid w:val="00E22D34"/>
    <w:rsid w:val="00E2323D"/>
    <w:rsid w:val="00E23D63"/>
    <w:rsid w:val="00E2546F"/>
    <w:rsid w:val="00E25746"/>
    <w:rsid w:val="00E26998"/>
    <w:rsid w:val="00E277B7"/>
    <w:rsid w:val="00E27D23"/>
    <w:rsid w:val="00E30E6F"/>
    <w:rsid w:val="00E30E85"/>
    <w:rsid w:val="00E3149A"/>
    <w:rsid w:val="00E31941"/>
    <w:rsid w:val="00E31AD8"/>
    <w:rsid w:val="00E32C50"/>
    <w:rsid w:val="00E33BDB"/>
    <w:rsid w:val="00E33D36"/>
    <w:rsid w:val="00E34413"/>
    <w:rsid w:val="00E3475D"/>
    <w:rsid w:val="00E34FF0"/>
    <w:rsid w:val="00E35032"/>
    <w:rsid w:val="00E35168"/>
    <w:rsid w:val="00E35A6F"/>
    <w:rsid w:val="00E35B70"/>
    <w:rsid w:val="00E36119"/>
    <w:rsid w:val="00E369A8"/>
    <w:rsid w:val="00E37408"/>
    <w:rsid w:val="00E403D8"/>
    <w:rsid w:val="00E40DC4"/>
    <w:rsid w:val="00E41063"/>
    <w:rsid w:val="00E4126F"/>
    <w:rsid w:val="00E41745"/>
    <w:rsid w:val="00E41A1F"/>
    <w:rsid w:val="00E41B87"/>
    <w:rsid w:val="00E41E54"/>
    <w:rsid w:val="00E435C1"/>
    <w:rsid w:val="00E4384B"/>
    <w:rsid w:val="00E44076"/>
    <w:rsid w:val="00E45064"/>
    <w:rsid w:val="00E459B8"/>
    <w:rsid w:val="00E45F60"/>
    <w:rsid w:val="00E4684C"/>
    <w:rsid w:val="00E46935"/>
    <w:rsid w:val="00E46ACB"/>
    <w:rsid w:val="00E4708D"/>
    <w:rsid w:val="00E50370"/>
    <w:rsid w:val="00E507AF"/>
    <w:rsid w:val="00E5094E"/>
    <w:rsid w:val="00E51B42"/>
    <w:rsid w:val="00E51BC1"/>
    <w:rsid w:val="00E52525"/>
    <w:rsid w:val="00E5351D"/>
    <w:rsid w:val="00E5433A"/>
    <w:rsid w:val="00E545FB"/>
    <w:rsid w:val="00E54CA7"/>
    <w:rsid w:val="00E5504A"/>
    <w:rsid w:val="00E55066"/>
    <w:rsid w:val="00E5525A"/>
    <w:rsid w:val="00E555F7"/>
    <w:rsid w:val="00E562EA"/>
    <w:rsid w:val="00E56BC1"/>
    <w:rsid w:val="00E5715E"/>
    <w:rsid w:val="00E576AB"/>
    <w:rsid w:val="00E57C77"/>
    <w:rsid w:val="00E605C7"/>
    <w:rsid w:val="00E60918"/>
    <w:rsid w:val="00E60A90"/>
    <w:rsid w:val="00E60D59"/>
    <w:rsid w:val="00E6249A"/>
    <w:rsid w:val="00E6266D"/>
    <w:rsid w:val="00E62C5B"/>
    <w:rsid w:val="00E632C5"/>
    <w:rsid w:val="00E633CA"/>
    <w:rsid w:val="00E6363D"/>
    <w:rsid w:val="00E64718"/>
    <w:rsid w:val="00E64B5E"/>
    <w:rsid w:val="00E64E43"/>
    <w:rsid w:val="00E663D4"/>
    <w:rsid w:val="00E667E6"/>
    <w:rsid w:val="00E66998"/>
    <w:rsid w:val="00E66A51"/>
    <w:rsid w:val="00E66C8C"/>
    <w:rsid w:val="00E67082"/>
    <w:rsid w:val="00E67687"/>
    <w:rsid w:val="00E67878"/>
    <w:rsid w:val="00E70092"/>
    <w:rsid w:val="00E71610"/>
    <w:rsid w:val="00E71750"/>
    <w:rsid w:val="00E7298E"/>
    <w:rsid w:val="00E73180"/>
    <w:rsid w:val="00E7326E"/>
    <w:rsid w:val="00E73915"/>
    <w:rsid w:val="00E739DD"/>
    <w:rsid w:val="00E73F7C"/>
    <w:rsid w:val="00E74359"/>
    <w:rsid w:val="00E7452E"/>
    <w:rsid w:val="00E74E29"/>
    <w:rsid w:val="00E74E7C"/>
    <w:rsid w:val="00E75036"/>
    <w:rsid w:val="00E7596B"/>
    <w:rsid w:val="00E759C3"/>
    <w:rsid w:val="00E75A70"/>
    <w:rsid w:val="00E75F6C"/>
    <w:rsid w:val="00E76FF9"/>
    <w:rsid w:val="00E77349"/>
    <w:rsid w:val="00E7773E"/>
    <w:rsid w:val="00E80406"/>
    <w:rsid w:val="00E81180"/>
    <w:rsid w:val="00E8163F"/>
    <w:rsid w:val="00E81742"/>
    <w:rsid w:val="00E81D67"/>
    <w:rsid w:val="00E82158"/>
    <w:rsid w:val="00E823A5"/>
    <w:rsid w:val="00E82785"/>
    <w:rsid w:val="00E82C9A"/>
    <w:rsid w:val="00E82EB2"/>
    <w:rsid w:val="00E830D7"/>
    <w:rsid w:val="00E83C99"/>
    <w:rsid w:val="00E83D69"/>
    <w:rsid w:val="00E846F6"/>
    <w:rsid w:val="00E84749"/>
    <w:rsid w:val="00E84F44"/>
    <w:rsid w:val="00E84FA9"/>
    <w:rsid w:val="00E852E0"/>
    <w:rsid w:val="00E85523"/>
    <w:rsid w:val="00E855DA"/>
    <w:rsid w:val="00E85C2C"/>
    <w:rsid w:val="00E860D8"/>
    <w:rsid w:val="00E86734"/>
    <w:rsid w:val="00E86CAF"/>
    <w:rsid w:val="00E876C2"/>
    <w:rsid w:val="00E87C2C"/>
    <w:rsid w:val="00E906B8"/>
    <w:rsid w:val="00E90AFD"/>
    <w:rsid w:val="00E9186D"/>
    <w:rsid w:val="00E91875"/>
    <w:rsid w:val="00E91CD4"/>
    <w:rsid w:val="00E91D7D"/>
    <w:rsid w:val="00E9280C"/>
    <w:rsid w:val="00E92C51"/>
    <w:rsid w:val="00E92D78"/>
    <w:rsid w:val="00E93370"/>
    <w:rsid w:val="00E94992"/>
    <w:rsid w:val="00E9519C"/>
    <w:rsid w:val="00E95AA1"/>
    <w:rsid w:val="00E95B5D"/>
    <w:rsid w:val="00E95BB2"/>
    <w:rsid w:val="00E95D43"/>
    <w:rsid w:val="00E969F0"/>
    <w:rsid w:val="00E9762E"/>
    <w:rsid w:val="00E9792C"/>
    <w:rsid w:val="00EA0374"/>
    <w:rsid w:val="00EA0822"/>
    <w:rsid w:val="00EA0A23"/>
    <w:rsid w:val="00EA0BB7"/>
    <w:rsid w:val="00EA1189"/>
    <w:rsid w:val="00EA122A"/>
    <w:rsid w:val="00EA138F"/>
    <w:rsid w:val="00EA1E69"/>
    <w:rsid w:val="00EA22C3"/>
    <w:rsid w:val="00EA22CE"/>
    <w:rsid w:val="00EA271E"/>
    <w:rsid w:val="00EA2754"/>
    <w:rsid w:val="00EA2ACA"/>
    <w:rsid w:val="00EA2C96"/>
    <w:rsid w:val="00EA2F97"/>
    <w:rsid w:val="00EA3059"/>
    <w:rsid w:val="00EA342F"/>
    <w:rsid w:val="00EA35B4"/>
    <w:rsid w:val="00EA3A79"/>
    <w:rsid w:val="00EA3F58"/>
    <w:rsid w:val="00EA4000"/>
    <w:rsid w:val="00EA48C1"/>
    <w:rsid w:val="00EA74E0"/>
    <w:rsid w:val="00EA7E46"/>
    <w:rsid w:val="00EB050C"/>
    <w:rsid w:val="00EB0AC7"/>
    <w:rsid w:val="00EB0D34"/>
    <w:rsid w:val="00EB1678"/>
    <w:rsid w:val="00EB2497"/>
    <w:rsid w:val="00EB2566"/>
    <w:rsid w:val="00EB3F2B"/>
    <w:rsid w:val="00EB3F98"/>
    <w:rsid w:val="00EB476C"/>
    <w:rsid w:val="00EB4BC6"/>
    <w:rsid w:val="00EB4C3B"/>
    <w:rsid w:val="00EB4D56"/>
    <w:rsid w:val="00EB4DFD"/>
    <w:rsid w:val="00EB608A"/>
    <w:rsid w:val="00EB64AA"/>
    <w:rsid w:val="00EB6DA5"/>
    <w:rsid w:val="00EB71FE"/>
    <w:rsid w:val="00EB72DC"/>
    <w:rsid w:val="00EC0182"/>
    <w:rsid w:val="00EC036F"/>
    <w:rsid w:val="00EC0678"/>
    <w:rsid w:val="00EC08DC"/>
    <w:rsid w:val="00EC09C0"/>
    <w:rsid w:val="00EC16F1"/>
    <w:rsid w:val="00EC1747"/>
    <w:rsid w:val="00EC1A9D"/>
    <w:rsid w:val="00EC1D29"/>
    <w:rsid w:val="00EC288E"/>
    <w:rsid w:val="00EC2A82"/>
    <w:rsid w:val="00EC3AA9"/>
    <w:rsid w:val="00EC3B02"/>
    <w:rsid w:val="00EC4439"/>
    <w:rsid w:val="00EC4E30"/>
    <w:rsid w:val="00EC5159"/>
    <w:rsid w:val="00EC5225"/>
    <w:rsid w:val="00EC55B5"/>
    <w:rsid w:val="00EC5C0D"/>
    <w:rsid w:val="00EC5E7F"/>
    <w:rsid w:val="00EC612A"/>
    <w:rsid w:val="00EC6397"/>
    <w:rsid w:val="00EC679A"/>
    <w:rsid w:val="00EC748E"/>
    <w:rsid w:val="00EC74A5"/>
    <w:rsid w:val="00EC78CB"/>
    <w:rsid w:val="00EC7E34"/>
    <w:rsid w:val="00ED0584"/>
    <w:rsid w:val="00ED0618"/>
    <w:rsid w:val="00ED0882"/>
    <w:rsid w:val="00ED0890"/>
    <w:rsid w:val="00ED0CC7"/>
    <w:rsid w:val="00ED10F4"/>
    <w:rsid w:val="00ED1503"/>
    <w:rsid w:val="00ED15E1"/>
    <w:rsid w:val="00ED16DF"/>
    <w:rsid w:val="00ED1823"/>
    <w:rsid w:val="00ED1869"/>
    <w:rsid w:val="00ED1957"/>
    <w:rsid w:val="00ED219F"/>
    <w:rsid w:val="00ED2463"/>
    <w:rsid w:val="00ED2842"/>
    <w:rsid w:val="00ED38ED"/>
    <w:rsid w:val="00ED48ED"/>
    <w:rsid w:val="00ED4DE8"/>
    <w:rsid w:val="00ED6480"/>
    <w:rsid w:val="00ED6692"/>
    <w:rsid w:val="00ED67C1"/>
    <w:rsid w:val="00ED6A54"/>
    <w:rsid w:val="00ED6CA4"/>
    <w:rsid w:val="00ED713C"/>
    <w:rsid w:val="00ED7249"/>
    <w:rsid w:val="00ED726F"/>
    <w:rsid w:val="00ED7A22"/>
    <w:rsid w:val="00EE22D2"/>
    <w:rsid w:val="00EE2353"/>
    <w:rsid w:val="00EE239D"/>
    <w:rsid w:val="00EE24B3"/>
    <w:rsid w:val="00EE37D8"/>
    <w:rsid w:val="00EE3A5F"/>
    <w:rsid w:val="00EE3CFA"/>
    <w:rsid w:val="00EE3EB8"/>
    <w:rsid w:val="00EE428C"/>
    <w:rsid w:val="00EE437E"/>
    <w:rsid w:val="00EE45B2"/>
    <w:rsid w:val="00EE4A9B"/>
    <w:rsid w:val="00EE5363"/>
    <w:rsid w:val="00EE5B6C"/>
    <w:rsid w:val="00EE623B"/>
    <w:rsid w:val="00EE7384"/>
    <w:rsid w:val="00EE73CB"/>
    <w:rsid w:val="00EE7B1A"/>
    <w:rsid w:val="00EF02F6"/>
    <w:rsid w:val="00EF11E6"/>
    <w:rsid w:val="00EF16EE"/>
    <w:rsid w:val="00EF2B9A"/>
    <w:rsid w:val="00EF3464"/>
    <w:rsid w:val="00EF3950"/>
    <w:rsid w:val="00EF3C7C"/>
    <w:rsid w:val="00EF4014"/>
    <w:rsid w:val="00EF475A"/>
    <w:rsid w:val="00EF52CB"/>
    <w:rsid w:val="00EF5561"/>
    <w:rsid w:val="00EF5805"/>
    <w:rsid w:val="00EF59B7"/>
    <w:rsid w:val="00EF6245"/>
    <w:rsid w:val="00EF629E"/>
    <w:rsid w:val="00EF6419"/>
    <w:rsid w:val="00EF6B04"/>
    <w:rsid w:val="00EF7484"/>
    <w:rsid w:val="00EF7AB6"/>
    <w:rsid w:val="00EF7D9F"/>
    <w:rsid w:val="00F00078"/>
    <w:rsid w:val="00F00160"/>
    <w:rsid w:val="00F0029D"/>
    <w:rsid w:val="00F00DCA"/>
    <w:rsid w:val="00F01260"/>
    <w:rsid w:val="00F01E1E"/>
    <w:rsid w:val="00F024C3"/>
    <w:rsid w:val="00F04168"/>
    <w:rsid w:val="00F045B2"/>
    <w:rsid w:val="00F04DF1"/>
    <w:rsid w:val="00F05ED1"/>
    <w:rsid w:val="00F06266"/>
    <w:rsid w:val="00F06608"/>
    <w:rsid w:val="00F06B02"/>
    <w:rsid w:val="00F074DA"/>
    <w:rsid w:val="00F0765B"/>
    <w:rsid w:val="00F07D5A"/>
    <w:rsid w:val="00F1037D"/>
    <w:rsid w:val="00F106FC"/>
    <w:rsid w:val="00F10983"/>
    <w:rsid w:val="00F10C49"/>
    <w:rsid w:val="00F11595"/>
    <w:rsid w:val="00F11878"/>
    <w:rsid w:val="00F11C36"/>
    <w:rsid w:val="00F120DF"/>
    <w:rsid w:val="00F12472"/>
    <w:rsid w:val="00F129E8"/>
    <w:rsid w:val="00F12B3A"/>
    <w:rsid w:val="00F13156"/>
    <w:rsid w:val="00F13A20"/>
    <w:rsid w:val="00F13E87"/>
    <w:rsid w:val="00F145D1"/>
    <w:rsid w:val="00F14AB6"/>
    <w:rsid w:val="00F153C4"/>
    <w:rsid w:val="00F154C8"/>
    <w:rsid w:val="00F16250"/>
    <w:rsid w:val="00F165A9"/>
    <w:rsid w:val="00F16AA2"/>
    <w:rsid w:val="00F17200"/>
    <w:rsid w:val="00F2020B"/>
    <w:rsid w:val="00F2038D"/>
    <w:rsid w:val="00F2042E"/>
    <w:rsid w:val="00F20854"/>
    <w:rsid w:val="00F209CD"/>
    <w:rsid w:val="00F21C6C"/>
    <w:rsid w:val="00F21EE4"/>
    <w:rsid w:val="00F224F9"/>
    <w:rsid w:val="00F22766"/>
    <w:rsid w:val="00F2288F"/>
    <w:rsid w:val="00F232C7"/>
    <w:rsid w:val="00F23312"/>
    <w:rsid w:val="00F24555"/>
    <w:rsid w:val="00F24A3C"/>
    <w:rsid w:val="00F250B5"/>
    <w:rsid w:val="00F25C6A"/>
    <w:rsid w:val="00F25E60"/>
    <w:rsid w:val="00F26D86"/>
    <w:rsid w:val="00F27035"/>
    <w:rsid w:val="00F273CE"/>
    <w:rsid w:val="00F27742"/>
    <w:rsid w:val="00F302BE"/>
    <w:rsid w:val="00F309A1"/>
    <w:rsid w:val="00F30AC7"/>
    <w:rsid w:val="00F30C3F"/>
    <w:rsid w:val="00F31121"/>
    <w:rsid w:val="00F31263"/>
    <w:rsid w:val="00F32C7F"/>
    <w:rsid w:val="00F33609"/>
    <w:rsid w:val="00F33F2D"/>
    <w:rsid w:val="00F3423A"/>
    <w:rsid w:val="00F346AA"/>
    <w:rsid w:val="00F350DD"/>
    <w:rsid w:val="00F356E4"/>
    <w:rsid w:val="00F36736"/>
    <w:rsid w:val="00F3679F"/>
    <w:rsid w:val="00F36E79"/>
    <w:rsid w:val="00F371BA"/>
    <w:rsid w:val="00F40213"/>
    <w:rsid w:val="00F410A7"/>
    <w:rsid w:val="00F42624"/>
    <w:rsid w:val="00F428F0"/>
    <w:rsid w:val="00F42C40"/>
    <w:rsid w:val="00F442DA"/>
    <w:rsid w:val="00F444DC"/>
    <w:rsid w:val="00F4480A"/>
    <w:rsid w:val="00F44B92"/>
    <w:rsid w:val="00F44C20"/>
    <w:rsid w:val="00F44CD5"/>
    <w:rsid w:val="00F45308"/>
    <w:rsid w:val="00F45398"/>
    <w:rsid w:val="00F4647B"/>
    <w:rsid w:val="00F4670C"/>
    <w:rsid w:val="00F4706B"/>
    <w:rsid w:val="00F476BE"/>
    <w:rsid w:val="00F47955"/>
    <w:rsid w:val="00F50412"/>
    <w:rsid w:val="00F50779"/>
    <w:rsid w:val="00F50E8B"/>
    <w:rsid w:val="00F51006"/>
    <w:rsid w:val="00F513FF"/>
    <w:rsid w:val="00F5167F"/>
    <w:rsid w:val="00F51838"/>
    <w:rsid w:val="00F520E0"/>
    <w:rsid w:val="00F528B7"/>
    <w:rsid w:val="00F532E8"/>
    <w:rsid w:val="00F53643"/>
    <w:rsid w:val="00F5380B"/>
    <w:rsid w:val="00F53B52"/>
    <w:rsid w:val="00F5571D"/>
    <w:rsid w:val="00F56287"/>
    <w:rsid w:val="00F562D9"/>
    <w:rsid w:val="00F56C08"/>
    <w:rsid w:val="00F57822"/>
    <w:rsid w:val="00F57DFB"/>
    <w:rsid w:val="00F60B63"/>
    <w:rsid w:val="00F61033"/>
    <w:rsid w:val="00F61258"/>
    <w:rsid w:val="00F618C4"/>
    <w:rsid w:val="00F61970"/>
    <w:rsid w:val="00F6259D"/>
    <w:rsid w:val="00F6281F"/>
    <w:rsid w:val="00F62B09"/>
    <w:rsid w:val="00F63838"/>
    <w:rsid w:val="00F642F8"/>
    <w:rsid w:val="00F643D0"/>
    <w:rsid w:val="00F6495B"/>
    <w:rsid w:val="00F64E00"/>
    <w:rsid w:val="00F6522B"/>
    <w:rsid w:val="00F65261"/>
    <w:rsid w:val="00F658EF"/>
    <w:rsid w:val="00F65FC5"/>
    <w:rsid w:val="00F66544"/>
    <w:rsid w:val="00F665CA"/>
    <w:rsid w:val="00F6697B"/>
    <w:rsid w:val="00F6730B"/>
    <w:rsid w:val="00F67927"/>
    <w:rsid w:val="00F6798E"/>
    <w:rsid w:val="00F67D61"/>
    <w:rsid w:val="00F67F2B"/>
    <w:rsid w:val="00F7057B"/>
    <w:rsid w:val="00F70D6E"/>
    <w:rsid w:val="00F7174E"/>
    <w:rsid w:val="00F71EA7"/>
    <w:rsid w:val="00F7205C"/>
    <w:rsid w:val="00F7225D"/>
    <w:rsid w:val="00F72715"/>
    <w:rsid w:val="00F72CA9"/>
    <w:rsid w:val="00F73A61"/>
    <w:rsid w:val="00F74444"/>
    <w:rsid w:val="00F74C54"/>
    <w:rsid w:val="00F74F90"/>
    <w:rsid w:val="00F75037"/>
    <w:rsid w:val="00F7558B"/>
    <w:rsid w:val="00F75871"/>
    <w:rsid w:val="00F758A5"/>
    <w:rsid w:val="00F7608E"/>
    <w:rsid w:val="00F76251"/>
    <w:rsid w:val="00F76DCB"/>
    <w:rsid w:val="00F77A5C"/>
    <w:rsid w:val="00F77CDB"/>
    <w:rsid w:val="00F803CF"/>
    <w:rsid w:val="00F814E0"/>
    <w:rsid w:val="00F81C55"/>
    <w:rsid w:val="00F82040"/>
    <w:rsid w:val="00F828CE"/>
    <w:rsid w:val="00F82C70"/>
    <w:rsid w:val="00F83A9F"/>
    <w:rsid w:val="00F846B9"/>
    <w:rsid w:val="00F84D81"/>
    <w:rsid w:val="00F84DB7"/>
    <w:rsid w:val="00F850FD"/>
    <w:rsid w:val="00F855D0"/>
    <w:rsid w:val="00F857E4"/>
    <w:rsid w:val="00F8585F"/>
    <w:rsid w:val="00F85B54"/>
    <w:rsid w:val="00F85E11"/>
    <w:rsid w:val="00F879BB"/>
    <w:rsid w:val="00F90240"/>
    <w:rsid w:val="00F90868"/>
    <w:rsid w:val="00F91D45"/>
    <w:rsid w:val="00F9208C"/>
    <w:rsid w:val="00F92536"/>
    <w:rsid w:val="00F932C8"/>
    <w:rsid w:val="00F93BAC"/>
    <w:rsid w:val="00F9416A"/>
    <w:rsid w:val="00F941D7"/>
    <w:rsid w:val="00F94657"/>
    <w:rsid w:val="00F94D59"/>
    <w:rsid w:val="00F94DF5"/>
    <w:rsid w:val="00F9551B"/>
    <w:rsid w:val="00F9614D"/>
    <w:rsid w:val="00F97540"/>
    <w:rsid w:val="00F97573"/>
    <w:rsid w:val="00FA0D2D"/>
    <w:rsid w:val="00FA1829"/>
    <w:rsid w:val="00FA18AD"/>
    <w:rsid w:val="00FA233C"/>
    <w:rsid w:val="00FA249A"/>
    <w:rsid w:val="00FA2518"/>
    <w:rsid w:val="00FA2715"/>
    <w:rsid w:val="00FA2856"/>
    <w:rsid w:val="00FA31DA"/>
    <w:rsid w:val="00FA33DB"/>
    <w:rsid w:val="00FA3ADE"/>
    <w:rsid w:val="00FA3DBC"/>
    <w:rsid w:val="00FA489A"/>
    <w:rsid w:val="00FA4F00"/>
    <w:rsid w:val="00FA533E"/>
    <w:rsid w:val="00FA5B0E"/>
    <w:rsid w:val="00FA5B81"/>
    <w:rsid w:val="00FA61BE"/>
    <w:rsid w:val="00FA63EE"/>
    <w:rsid w:val="00FA743C"/>
    <w:rsid w:val="00FA7840"/>
    <w:rsid w:val="00FB0268"/>
    <w:rsid w:val="00FB0517"/>
    <w:rsid w:val="00FB0EF9"/>
    <w:rsid w:val="00FB16A8"/>
    <w:rsid w:val="00FB18F3"/>
    <w:rsid w:val="00FB2060"/>
    <w:rsid w:val="00FB26B7"/>
    <w:rsid w:val="00FB28BA"/>
    <w:rsid w:val="00FB2B23"/>
    <w:rsid w:val="00FB3324"/>
    <w:rsid w:val="00FB3AB9"/>
    <w:rsid w:val="00FB3C6B"/>
    <w:rsid w:val="00FB3D41"/>
    <w:rsid w:val="00FB4557"/>
    <w:rsid w:val="00FB564F"/>
    <w:rsid w:val="00FB6422"/>
    <w:rsid w:val="00FB67A8"/>
    <w:rsid w:val="00FB6A17"/>
    <w:rsid w:val="00FB7066"/>
    <w:rsid w:val="00FB72A3"/>
    <w:rsid w:val="00FB73AE"/>
    <w:rsid w:val="00FB7AF9"/>
    <w:rsid w:val="00FB7CA2"/>
    <w:rsid w:val="00FC00F8"/>
    <w:rsid w:val="00FC0291"/>
    <w:rsid w:val="00FC072A"/>
    <w:rsid w:val="00FC0B8F"/>
    <w:rsid w:val="00FC0C71"/>
    <w:rsid w:val="00FC0E45"/>
    <w:rsid w:val="00FC1FE9"/>
    <w:rsid w:val="00FC2790"/>
    <w:rsid w:val="00FC2EDA"/>
    <w:rsid w:val="00FC3419"/>
    <w:rsid w:val="00FC3A4C"/>
    <w:rsid w:val="00FC3B05"/>
    <w:rsid w:val="00FC3E26"/>
    <w:rsid w:val="00FC4C58"/>
    <w:rsid w:val="00FC4EF8"/>
    <w:rsid w:val="00FC59AE"/>
    <w:rsid w:val="00FC5E91"/>
    <w:rsid w:val="00FC5F13"/>
    <w:rsid w:val="00FC6BB3"/>
    <w:rsid w:val="00FC6E3F"/>
    <w:rsid w:val="00FC6F68"/>
    <w:rsid w:val="00FC7283"/>
    <w:rsid w:val="00FC76B2"/>
    <w:rsid w:val="00FC7B38"/>
    <w:rsid w:val="00FC7C46"/>
    <w:rsid w:val="00FD0A6E"/>
    <w:rsid w:val="00FD17D4"/>
    <w:rsid w:val="00FD267B"/>
    <w:rsid w:val="00FD2AD7"/>
    <w:rsid w:val="00FD350F"/>
    <w:rsid w:val="00FD3611"/>
    <w:rsid w:val="00FD3F6C"/>
    <w:rsid w:val="00FD4148"/>
    <w:rsid w:val="00FD42F4"/>
    <w:rsid w:val="00FD452F"/>
    <w:rsid w:val="00FD511C"/>
    <w:rsid w:val="00FD54B6"/>
    <w:rsid w:val="00FD7248"/>
    <w:rsid w:val="00FE00BB"/>
    <w:rsid w:val="00FE059C"/>
    <w:rsid w:val="00FE0EC4"/>
    <w:rsid w:val="00FE11E5"/>
    <w:rsid w:val="00FE197F"/>
    <w:rsid w:val="00FE1F62"/>
    <w:rsid w:val="00FE219B"/>
    <w:rsid w:val="00FE239E"/>
    <w:rsid w:val="00FE27A9"/>
    <w:rsid w:val="00FE2A6F"/>
    <w:rsid w:val="00FE2BA0"/>
    <w:rsid w:val="00FE2FB2"/>
    <w:rsid w:val="00FE32C5"/>
    <w:rsid w:val="00FE3713"/>
    <w:rsid w:val="00FE40B9"/>
    <w:rsid w:val="00FE423A"/>
    <w:rsid w:val="00FE42AC"/>
    <w:rsid w:val="00FE49EA"/>
    <w:rsid w:val="00FE5082"/>
    <w:rsid w:val="00FE57A9"/>
    <w:rsid w:val="00FE5A93"/>
    <w:rsid w:val="00FE5EBF"/>
    <w:rsid w:val="00FE697D"/>
    <w:rsid w:val="00FE7ABA"/>
    <w:rsid w:val="00FE7E6E"/>
    <w:rsid w:val="00FF01BD"/>
    <w:rsid w:val="00FF0830"/>
    <w:rsid w:val="00FF12F2"/>
    <w:rsid w:val="00FF1538"/>
    <w:rsid w:val="00FF2025"/>
    <w:rsid w:val="00FF2C55"/>
    <w:rsid w:val="00FF31BA"/>
    <w:rsid w:val="00FF385F"/>
    <w:rsid w:val="00FF3DDD"/>
    <w:rsid w:val="00FF3E07"/>
    <w:rsid w:val="00FF3FD1"/>
    <w:rsid w:val="00FF409A"/>
    <w:rsid w:val="00FF40B3"/>
    <w:rsid w:val="00FF43C7"/>
    <w:rsid w:val="00FF4BE8"/>
    <w:rsid w:val="00FF4D1A"/>
    <w:rsid w:val="00FF5218"/>
    <w:rsid w:val="00FF5444"/>
    <w:rsid w:val="00FF5958"/>
    <w:rsid w:val="00FF5B4F"/>
    <w:rsid w:val="00FF5C59"/>
    <w:rsid w:val="00FF6723"/>
    <w:rsid w:val="00FF68C5"/>
    <w:rsid w:val="00FF68D4"/>
    <w:rsid w:val="00FF6AA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71239D3"/>
  <w15:docId w15:val="{525AF95A-53D3-4244-A908-811C9AA64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paragraph" w:styleId="2">
    <w:name w:val="heading 2"/>
    <w:basedOn w:val="a"/>
    <w:next w:val="a"/>
    <w:link w:val="2Char"/>
    <w:uiPriority w:val="9"/>
    <w:unhideWhenUsed/>
    <w:qFormat/>
    <w:rsid w:val="008C6B22"/>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E1FA3"/>
    <w:pPr>
      <w:widowControl w:val="0"/>
      <w:wordWrap w:val="0"/>
      <w:autoSpaceDE w:val="0"/>
      <w:autoSpaceDN w:val="0"/>
      <w:spacing w:after="0" w:line="240" w:lineRule="auto"/>
    </w:pPr>
    <w:rPr>
      <w:rFonts w:ascii="Times New Roman" w:eastAsia="바탕" w:hAnsi="Times New Roman" w:cs="Times New Roman"/>
      <w:kern w:val="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a0"/>
    <w:rsid w:val="003E1FA3"/>
  </w:style>
  <w:style w:type="character" w:styleId="a4">
    <w:name w:val="Subtle Emphasis"/>
    <w:basedOn w:val="a0"/>
    <w:uiPriority w:val="19"/>
    <w:qFormat/>
    <w:rsid w:val="00A0432D"/>
    <w:rPr>
      <w:i/>
      <w:iCs/>
      <w:color w:val="404040" w:themeColor="text1" w:themeTint="BF"/>
    </w:rPr>
  </w:style>
  <w:style w:type="character" w:styleId="a5">
    <w:name w:val="Hyperlink"/>
    <w:basedOn w:val="a0"/>
    <w:uiPriority w:val="99"/>
    <w:unhideWhenUsed/>
    <w:rsid w:val="007F041F"/>
    <w:rPr>
      <w:color w:val="0563C1" w:themeColor="hyperlink"/>
      <w:u w:val="single"/>
    </w:rPr>
  </w:style>
  <w:style w:type="paragraph" w:styleId="a6">
    <w:name w:val="header"/>
    <w:basedOn w:val="a"/>
    <w:link w:val="Char"/>
    <w:uiPriority w:val="99"/>
    <w:unhideWhenUsed/>
    <w:rsid w:val="004F3CB7"/>
    <w:pPr>
      <w:tabs>
        <w:tab w:val="center" w:pos="4513"/>
        <w:tab w:val="right" w:pos="9026"/>
      </w:tabs>
      <w:snapToGrid w:val="0"/>
    </w:pPr>
  </w:style>
  <w:style w:type="character" w:customStyle="1" w:styleId="Char">
    <w:name w:val="머리글 Char"/>
    <w:basedOn w:val="a0"/>
    <w:link w:val="a6"/>
    <w:uiPriority w:val="99"/>
    <w:rsid w:val="004F3CB7"/>
  </w:style>
  <w:style w:type="paragraph" w:styleId="a7">
    <w:name w:val="footer"/>
    <w:basedOn w:val="a"/>
    <w:link w:val="Char0"/>
    <w:uiPriority w:val="99"/>
    <w:unhideWhenUsed/>
    <w:rsid w:val="004F3CB7"/>
    <w:pPr>
      <w:tabs>
        <w:tab w:val="center" w:pos="4513"/>
        <w:tab w:val="right" w:pos="9026"/>
      </w:tabs>
      <w:snapToGrid w:val="0"/>
    </w:pPr>
  </w:style>
  <w:style w:type="character" w:customStyle="1" w:styleId="Char0">
    <w:name w:val="바닥글 Char"/>
    <w:basedOn w:val="a0"/>
    <w:link w:val="a7"/>
    <w:uiPriority w:val="99"/>
    <w:rsid w:val="004F3CB7"/>
  </w:style>
  <w:style w:type="paragraph" w:styleId="a8">
    <w:name w:val="footnote text"/>
    <w:basedOn w:val="a"/>
    <w:link w:val="Char1"/>
    <w:uiPriority w:val="99"/>
    <w:semiHidden/>
    <w:unhideWhenUsed/>
    <w:rsid w:val="001B4F5F"/>
    <w:pPr>
      <w:snapToGrid w:val="0"/>
      <w:jc w:val="left"/>
    </w:pPr>
  </w:style>
  <w:style w:type="character" w:customStyle="1" w:styleId="Char1">
    <w:name w:val="각주 텍스트 Char"/>
    <w:basedOn w:val="a0"/>
    <w:link w:val="a8"/>
    <w:uiPriority w:val="99"/>
    <w:semiHidden/>
    <w:rsid w:val="001B4F5F"/>
  </w:style>
  <w:style w:type="character" w:styleId="a9">
    <w:name w:val="footnote reference"/>
    <w:basedOn w:val="a0"/>
    <w:uiPriority w:val="99"/>
    <w:semiHidden/>
    <w:unhideWhenUsed/>
    <w:rsid w:val="001B4F5F"/>
    <w:rPr>
      <w:vertAlign w:val="superscript"/>
    </w:rPr>
  </w:style>
  <w:style w:type="paragraph" w:styleId="aa">
    <w:name w:val="Balloon Text"/>
    <w:basedOn w:val="a"/>
    <w:link w:val="Char2"/>
    <w:uiPriority w:val="99"/>
    <w:semiHidden/>
    <w:unhideWhenUsed/>
    <w:rsid w:val="005A7193"/>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5A7193"/>
    <w:rPr>
      <w:rFonts w:asciiTheme="majorHAnsi" w:eastAsiaTheme="majorEastAsia" w:hAnsiTheme="majorHAnsi" w:cstheme="majorBidi"/>
      <w:sz w:val="18"/>
      <w:szCs w:val="18"/>
    </w:rPr>
  </w:style>
  <w:style w:type="character" w:styleId="ab">
    <w:name w:val="annotation reference"/>
    <w:basedOn w:val="a0"/>
    <w:uiPriority w:val="99"/>
    <w:semiHidden/>
    <w:unhideWhenUsed/>
    <w:rsid w:val="0070505B"/>
    <w:rPr>
      <w:sz w:val="18"/>
      <w:szCs w:val="18"/>
    </w:rPr>
  </w:style>
  <w:style w:type="paragraph" w:styleId="ac">
    <w:name w:val="annotation text"/>
    <w:basedOn w:val="a"/>
    <w:link w:val="Char3"/>
    <w:uiPriority w:val="99"/>
    <w:semiHidden/>
    <w:unhideWhenUsed/>
    <w:rsid w:val="0070505B"/>
    <w:pPr>
      <w:spacing w:line="240" w:lineRule="auto"/>
    </w:pPr>
    <w:rPr>
      <w:sz w:val="24"/>
      <w:szCs w:val="24"/>
    </w:rPr>
  </w:style>
  <w:style w:type="character" w:customStyle="1" w:styleId="Char3">
    <w:name w:val="메모 텍스트 Char"/>
    <w:basedOn w:val="a0"/>
    <w:link w:val="ac"/>
    <w:uiPriority w:val="99"/>
    <w:semiHidden/>
    <w:rsid w:val="0070505B"/>
    <w:rPr>
      <w:sz w:val="24"/>
      <w:szCs w:val="24"/>
    </w:rPr>
  </w:style>
  <w:style w:type="paragraph" w:styleId="ad">
    <w:name w:val="annotation subject"/>
    <w:basedOn w:val="ac"/>
    <w:next w:val="ac"/>
    <w:link w:val="Char4"/>
    <w:uiPriority w:val="99"/>
    <w:semiHidden/>
    <w:unhideWhenUsed/>
    <w:rsid w:val="0070505B"/>
    <w:rPr>
      <w:b/>
      <w:bCs/>
      <w:sz w:val="20"/>
      <w:szCs w:val="20"/>
    </w:rPr>
  </w:style>
  <w:style w:type="character" w:customStyle="1" w:styleId="Char4">
    <w:name w:val="메모 주제 Char"/>
    <w:basedOn w:val="Char3"/>
    <w:link w:val="ad"/>
    <w:uiPriority w:val="99"/>
    <w:semiHidden/>
    <w:rsid w:val="0070505B"/>
    <w:rPr>
      <w:b/>
      <w:bCs/>
      <w:sz w:val="24"/>
      <w:szCs w:val="20"/>
    </w:rPr>
  </w:style>
  <w:style w:type="character" w:customStyle="1" w:styleId="apple-converted-space">
    <w:name w:val="apple-converted-space"/>
    <w:basedOn w:val="a0"/>
    <w:rsid w:val="001A0D44"/>
  </w:style>
  <w:style w:type="character" w:customStyle="1" w:styleId="oneclick-link">
    <w:name w:val="oneclick-link"/>
    <w:basedOn w:val="a0"/>
    <w:rsid w:val="001A0D44"/>
  </w:style>
  <w:style w:type="character" w:styleId="ae">
    <w:name w:val="FollowedHyperlink"/>
    <w:basedOn w:val="a0"/>
    <w:uiPriority w:val="99"/>
    <w:semiHidden/>
    <w:unhideWhenUsed/>
    <w:rsid w:val="007522DC"/>
    <w:rPr>
      <w:color w:val="954F72" w:themeColor="followedHyperlink"/>
      <w:u w:val="single"/>
    </w:rPr>
  </w:style>
  <w:style w:type="character" w:customStyle="1" w:styleId="2Char">
    <w:name w:val="제목 2 Char"/>
    <w:basedOn w:val="a0"/>
    <w:link w:val="2"/>
    <w:uiPriority w:val="9"/>
    <w:rsid w:val="008C6B22"/>
    <w:rPr>
      <w:rFonts w:asciiTheme="majorHAnsi" w:eastAsiaTheme="majorEastAsia" w:hAnsiTheme="majorHAnsi" w:cstheme="majorBidi"/>
    </w:rPr>
  </w:style>
  <w:style w:type="paragraph" w:styleId="af">
    <w:name w:val="Revision"/>
    <w:hidden/>
    <w:uiPriority w:val="99"/>
    <w:semiHidden/>
    <w:rsid w:val="00FA489A"/>
    <w:pPr>
      <w:spacing w:after="0" w:line="240" w:lineRule="auto"/>
      <w:jc w:val="left"/>
    </w:pPr>
  </w:style>
  <w:style w:type="paragraph" w:customStyle="1" w:styleId="MS">
    <w:name w:val="MS바탕글"/>
    <w:basedOn w:val="a"/>
    <w:rsid w:val="00495D75"/>
    <w:pPr>
      <w:spacing w:after="240" w:line="240" w:lineRule="auto"/>
      <w:textAlignment w:val="baseline"/>
    </w:pPr>
    <w:rPr>
      <w:rFonts w:ascii="맑은 고딕" w:eastAsia="굴림" w:hAnsi="굴림" w:cs="굴림"/>
      <w:color w:val="000000"/>
      <w:kern w:val="0"/>
      <w:szCs w:val="20"/>
    </w:rPr>
  </w:style>
  <w:style w:type="paragraph" w:customStyle="1" w:styleId="af0">
    <w:name w:val="참고문헌 내용"/>
    <w:basedOn w:val="a"/>
    <w:rsid w:val="00BB5CB4"/>
    <w:pPr>
      <w:snapToGrid w:val="0"/>
      <w:spacing w:after="0" w:line="384" w:lineRule="auto"/>
      <w:ind w:left="1600" w:hanging="800"/>
      <w:textAlignment w:val="baseline"/>
    </w:pPr>
    <w:rPr>
      <w:rFonts w:ascii="한양신명조" w:eastAsia="굴림" w:hAnsi="굴림" w:cs="굴림"/>
      <w:color w:val="000000"/>
      <w:spacing w:val="-10"/>
      <w:w w:val="90"/>
      <w:kern w:val="0"/>
      <w:sz w:val="21"/>
      <w:szCs w:val="21"/>
    </w:rPr>
  </w:style>
  <w:style w:type="character" w:styleId="af1">
    <w:name w:val="Emphasis"/>
    <w:basedOn w:val="a0"/>
    <w:uiPriority w:val="20"/>
    <w:qFormat/>
    <w:rsid w:val="00BB5CB4"/>
    <w:rPr>
      <w:i/>
      <w:iCs/>
    </w:rPr>
  </w:style>
  <w:style w:type="paragraph" w:styleId="af2">
    <w:name w:val="List Paragraph"/>
    <w:basedOn w:val="a"/>
    <w:uiPriority w:val="34"/>
    <w:qFormat/>
    <w:rsid w:val="006D3517"/>
    <w:pPr>
      <w:ind w:leftChars="400" w:left="800"/>
    </w:pPr>
  </w:style>
  <w:style w:type="paragraph" w:customStyle="1" w:styleId="af3">
    <w:name w:val="바탕글"/>
    <w:basedOn w:val="a"/>
    <w:rsid w:val="00A34C68"/>
    <w:pPr>
      <w:spacing w:after="0" w:line="384" w:lineRule="auto"/>
      <w:textAlignment w:val="baseline"/>
    </w:pPr>
    <w:rPr>
      <w:rFonts w:ascii="굴림" w:eastAsia="굴림" w:hAnsi="굴림" w:cs="굴림"/>
      <w:color w:val="000000"/>
      <w:kern w:val="0"/>
      <w:szCs w:val="20"/>
    </w:rPr>
  </w:style>
  <w:style w:type="paragraph" w:customStyle="1" w:styleId="Footnote">
    <w:name w:val="Footnote"/>
    <w:basedOn w:val="a"/>
    <w:rsid w:val="00BB079C"/>
    <w:pPr>
      <w:spacing w:after="0" w:line="312" w:lineRule="auto"/>
      <w:ind w:left="524" w:hanging="262"/>
      <w:textAlignment w:val="baseline"/>
    </w:pPr>
    <w:rPr>
      <w:rFonts w:ascii="함초롬바탕" w:eastAsia="굴림" w:hAnsi="굴림" w:cs="굴림"/>
      <w:color w:val="000000"/>
      <w:kern w:val="0"/>
      <w:sz w:val="18"/>
      <w:szCs w:val="18"/>
    </w:rPr>
  </w:style>
  <w:style w:type="character" w:styleId="af4">
    <w:name w:val="Unresolved Mention"/>
    <w:basedOn w:val="a0"/>
    <w:uiPriority w:val="99"/>
    <w:semiHidden/>
    <w:unhideWhenUsed/>
    <w:rsid w:val="00E62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41723">
      <w:bodyDiv w:val="1"/>
      <w:marLeft w:val="0"/>
      <w:marRight w:val="0"/>
      <w:marTop w:val="0"/>
      <w:marBottom w:val="0"/>
      <w:divBdr>
        <w:top w:val="none" w:sz="0" w:space="0" w:color="auto"/>
        <w:left w:val="none" w:sz="0" w:space="0" w:color="auto"/>
        <w:bottom w:val="none" w:sz="0" w:space="0" w:color="auto"/>
        <w:right w:val="none" w:sz="0" w:space="0" w:color="auto"/>
      </w:divBdr>
    </w:div>
    <w:div w:id="225066019">
      <w:bodyDiv w:val="1"/>
      <w:marLeft w:val="0"/>
      <w:marRight w:val="0"/>
      <w:marTop w:val="0"/>
      <w:marBottom w:val="0"/>
      <w:divBdr>
        <w:top w:val="none" w:sz="0" w:space="0" w:color="auto"/>
        <w:left w:val="none" w:sz="0" w:space="0" w:color="auto"/>
        <w:bottom w:val="none" w:sz="0" w:space="0" w:color="auto"/>
        <w:right w:val="none" w:sz="0" w:space="0" w:color="auto"/>
      </w:divBdr>
    </w:div>
    <w:div w:id="534387339">
      <w:bodyDiv w:val="1"/>
      <w:marLeft w:val="0"/>
      <w:marRight w:val="0"/>
      <w:marTop w:val="0"/>
      <w:marBottom w:val="0"/>
      <w:divBdr>
        <w:top w:val="none" w:sz="0" w:space="0" w:color="auto"/>
        <w:left w:val="none" w:sz="0" w:space="0" w:color="auto"/>
        <w:bottom w:val="none" w:sz="0" w:space="0" w:color="auto"/>
        <w:right w:val="none" w:sz="0" w:space="0" w:color="auto"/>
      </w:divBdr>
    </w:div>
    <w:div w:id="651175660">
      <w:bodyDiv w:val="1"/>
      <w:marLeft w:val="0"/>
      <w:marRight w:val="0"/>
      <w:marTop w:val="0"/>
      <w:marBottom w:val="0"/>
      <w:divBdr>
        <w:top w:val="none" w:sz="0" w:space="0" w:color="auto"/>
        <w:left w:val="none" w:sz="0" w:space="0" w:color="auto"/>
        <w:bottom w:val="none" w:sz="0" w:space="0" w:color="auto"/>
        <w:right w:val="none" w:sz="0" w:space="0" w:color="auto"/>
      </w:divBdr>
    </w:div>
    <w:div w:id="791553245">
      <w:bodyDiv w:val="1"/>
      <w:marLeft w:val="0"/>
      <w:marRight w:val="0"/>
      <w:marTop w:val="0"/>
      <w:marBottom w:val="0"/>
      <w:divBdr>
        <w:top w:val="none" w:sz="0" w:space="0" w:color="auto"/>
        <w:left w:val="none" w:sz="0" w:space="0" w:color="auto"/>
        <w:bottom w:val="none" w:sz="0" w:space="0" w:color="auto"/>
        <w:right w:val="none" w:sz="0" w:space="0" w:color="auto"/>
      </w:divBdr>
    </w:div>
    <w:div w:id="1760324818">
      <w:bodyDiv w:val="1"/>
      <w:marLeft w:val="0"/>
      <w:marRight w:val="0"/>
      <w:marTop w:val="0"/>
      <w:marBottom w:val="0"/>
      <w:divBdr>
        <w:top w:val="none" w:sz="0" w:space="0" w:color="auto"/>
        <w:left w:val="none" w:sz="0" w:space="0" w:color="auto"/>
        <w:bottom w:val="none" w:sz="0" w:space="0" w:color="auto"/>
        <w:right w:val="none" w:sz="0" w:space="0" w:color="auto"/>
      </w:divBdr>
    </w:div>
    <w:div w:id="1780486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vezcorner.com/ebooks/Toefl-writing-English-700-essays.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902E87-C06F-409E-9F25-A6571821A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9</Pages>
  <Words>3564</Words>
  <Characters>20318</Characters>
  <Application>Microsoft Office Word</Application>
  <DocSecurity>0</DocSecurity>
  <Lines>169</Lines>
  <Paragraphs>47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황종배</cp:lastModifiedBy>
  <cp:revision>60</cp:revision>
  <cp:lastPrinted>2019-02-01T09:05:00Z</cp:lastPrinted>
  <dcterms:created xsi:type="dcterms:W3CDTF">2022-11-30T02:58:00Z</dcterms:created>
  <dcterms:modified xsi:type="dcterms:W3CDTF">2022-12-30T11:24:00Z</dcterms:modified>
</cp:coreProperties>
</file>